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B5B6B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747EF681" w14:textId="77777777" w:rsidR="00C07B1A" w:rsidRDefault="00C07B1A">
      <w:pPr>
        <w:rPr>
          <w:rFonts w:ascii="Arial" w:hAnsi="Arial" w:cs="Arial"/>
        </w:rPr>
      </w:pPr>
    </w:p>
    <w:p w14:paraId="45C39C83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7C582BEC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0467CA9" w14:textId="77777777" w:rsidTr="0071645E">
        <w:trPr>
          <w:cantSplit/>
        </w:trPr>
        <w:tc>
          <w:tcPr>
            <w:tcW w:w="1102" w:type="dxa"/>
          </w:tcPr>
          <w:p w14:paraId="5D99F0DF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75BA89D4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122FF812" w14:textId="77777777" w:rsidTr="0071645E">
        <w:trPr>
          <w:cantSplit/>
          <w:trHeight w:val="4041"/>
        </w:trPr>
        <w:tc>
          <w:tcPr>
            <w:tcW w:w="1102" w:type="dxa"/>
          </w:tcPr>
          <w:p w14:paraId="7B290F92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71474C5F" w14:textId="05897DB8" w:rsidR="0082247E" w:rsidRPr="0082247E" w:rsidRDefault="0082247E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49CDEC" w14:textId="77777777" w:rsidR="002C0699" w:rsidRDefault="002C0699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456DC8DA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1FBF1F2D" w14:textId="06A8BD09" w:rsidR="00C07B1A" w:rsidRPr="0082247E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21BBBDF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7D03082A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785D2F43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29EB25C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D15610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837BDDA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0D7B478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D73350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7C6D9A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298189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FF4DCB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FC3E2E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8E4658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D189D7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45D2CB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588CCC3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C240060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4C2F2ACE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488A091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28A77B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51E82B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E896FF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999F7A8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2BEAB1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7B6810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F7FA93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F8AFF5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2718E9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977C0E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213B2F7D" w14:textId="77777777" w:rsidTr="0071645E">
        <w:trPr>
          <w:cantSplit/>
          <w:trHeight w:val="149"/>
        </w:trPr>
        <w:tc>
          <w:tcPr>
            <w:tcW w:w="2204" w:type="dxa"/>
            <w:gridSpan w:val="2"/>
          </w:tcPr>
          <w:p w14:paraId="554C8D13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4CCF721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7631960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6755CA9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6149A4F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6149CA8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66EC7FF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19F6843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9D6F73" w14:paraId="08A8FFA6" w14:textId="77777777" w:rsidTr="0071645E">
        <w:trPr>
          <w:cantSplit/>
          <w:trHeight w:val="213"/>
        </w:trPr>
        <w:tc>
          <w:tcPr>
            <w:tcW w:w="2204" w:type="dxa"/>
            <w:gridSpan w:val="2"/>
          </w:tcPr>
          <w:p w14:paraId="76998B66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7B85C2B6" w14:textId="5CDB83AA" w:rsidR="009D6F73" w:rsidRPr="007155C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02-02-2023</w:t>
            </w:r>
          </w:p>
        </w:tc>
        <w:tc>
          <w:tcPr>
            <w:tcW w:w="1102" w:type="dxa"/>
          </w:tcPr>
          <w:p w14:paraId="558BA74B" w14:textId="2820714B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-0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-202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02" w:type="dxa"/>
          </w:tcPr>
          <w:p w14:paraId="699DC6BA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4DDCFA5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2C73D35F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280A299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BEAC589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6F73" w14:paraId="35C26592" w14:textId="77777777" w:rsidTr="0071645E">
        <w:trPr>
          <w:cantSplit/>
          <w:trHeight w:val="411"/>
        </w:trPr>
        <w:tc>
          <w:tcPr>
            <w:tcW w:w="2204" w:type="dxa"/>
            <w:gridSpan w:val="2"/>
          </w:tcPr>
          <w:p w14:paraId="566445D7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5FD82E55" w14:textId="09D64333" w:rsidR="009D6F73" w:rsidRPr="007155C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</w:tcPr>
          <w:p w14:paraId="03765BEF" w14:textId="60FA3C1D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6EB18643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B789926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C98145B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151C0D4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85F295B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6F73" w14:paraId="1736ECA7" w14:textId="77777777" w:rsidTr="0071645E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7DBF6B5A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3864951" w14:textId="2D9D8A7E" w:rsidR="009D6F73" w:rsidRPr="007155C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1B77860" w14:textId="05C997B5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691CD72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2836EB3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573A8C29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C1FF781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166FE4E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6F73" w14:paraId="7ACEFCF8" w14:textId="77777777" w:rsidTr="0071645E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EF4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787" w14:textId="77777777" w:rsidR="009D6F73" w:rsidRPr="007155C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EB6C" w14:textId="21CDA28B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5EDB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E27C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A3D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9308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70E7" w14:textId="77777777" w:rsidR="009D6F73" w:rsidRPr="00AC5515" w:rsidRDefault="009D6F73" w:rsidP="009D6F7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CBB8FE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2F84CEB4" w14:textId="77777777" w:rsidR="00D755E9" w:rsidRPr="00D87BA6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lastRenderedPageBreak/>
        <w:t xml:space="preserve">DEFINIÇÕES </w:t>
      </w:r>
    </w:p>
    <w:p w14:paraId="14FA8E8F" w14:textId="0433FE8A" w:rsidR="00D755E9" w:rsidRPr="00D87BA6" w:rsidRDefault="000E4A8B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bookmarkStart w:id="39" w:name="_Hlk126224659"/>
      <w:r>
        <w:rPr>
          <w:rFonts w:ascii="Arial" w:hAnsi="Arial" w:cs="Arial"/>
          <w:caps/>
        </w:rPr>
        <w:t>CONVERSOR</w:t>
      </w:r>
      <w:r w:rsidR="00494A12">
        <w:rPr>
          <w:rFonts w:ascii="Arial" w:hAnsi="Arial" w:cs="Arial"/>
          <w:caps/>
        </w:rPr>
        <w:t>/ESTABILIZADOR</w:t>
      </w:r>
      <w:r>
        <w:rPr>
          <w:rFonts w:ascii="Arial" w:hAnsi="Arial" w:cs="Arial"/>
          <w:caps/>
        </w:rPr>
        <w:t xml:space="preserve"> DE TENSÃO</w:t>
      </w:r>
      <w:r w:rsidR="009607DD" w:rsidRPr="00D87BA6">
        <w:rPr>
          <w:rFonts w:ascii="Arial" w:hAnsi="Arial" w:cs="Arial"/>
          <w:caps/>
        </w:rPr>
        <w:t xml:space="preserve"> </w:t>
      </w:r>
      <w:r w:rsidR="009D6F73">
        <w:rPr>
          <w:rFonts w:ascii="Arial" w:hAnsi="Arial" w:cs="Arial"/>
          <w:caps/>
        </w:rPr>
        <w:t>24</w:t>
      </w:r>
      <w:r w:rsidR="009607DD" w:rsidRPr="00D87BA6">
        <w:rPr>
          <w:rFonts w:ascii="Arial" w:hAnsi="Arial" w:cs="Arial"/>
          <w:caps/>
        </w:rPr>
        <w:t>VDC</w:t>
      </w:r>
      <w:r>
        <w:rPr>
          <w:rFonts w:ascii="Arial" w:hAnsi="Arial" w:cs="Arial"/>
          <w:caps/>
        </w:rPr>
        <w:t xml:space="preserve"> - </w:t>
      </w:r>
      <w:r w:rsidR="009D6F73">
        <w:rPr>
          <w:rFonts w:ascii="Arial" w:hAnsi="Arial" w:cs="Arial"/>
          <w:caps/>
        </w:rPr>
        <w:t>24</w:t>
      </w:r>
      <w:r>
        <w:rPr>
          <w:rFonts w:ascii="Arial" w:hAnsi="Arial" w:cs="Arial"/>
          <w:caps/>
        </w:rPr>
        <w:t>VDC 1</w:t>
      </w:r>
      <w:r w:rsidR="009D6F73">
        <w:rPr>
          <w:rFonts w:ascii="Arial" w:hAnsi="Arial" w:cs="Arial"/>
          <w:caps/>
        </w:rPr>
        <w:t>2</w:t>
      </w:r>
      <w:r>
        <w:rPr>
          <w:rFonts w:ascii="Arial" w:hAnsi="Arial" w:cs="Arial"/>
          <w:caps/>
        </w:rPr>
        <w:t>0W</w:t>
      </w:r>
      <w:bookmarkEnd w:id="39"/>
      <w:r>
        <w:rPr>
          <w:rFonts w:ascii="Arial" w:hAnsi="Arial" w:cs="Arial"/>
          <w:caps/>
        </w:rPr>
        <w:t xml:space="preserve"> É</w:t>
      </w:r>
      <w:r w:rsidR="00B31091" w:rsidRPr="00D87BA6">
        <w:rPr>
          <w:rFonts w:ascii="Arial" w:hAnsi="Arial" w:cs="Arial"/>
          <w:caps/>
        </w:rPr>
        <w:t xml:space="preserve"> </w:t>
      </w:r>
      <w:r w:rsidR="006906EF" w:rsidRPr="00D87BA6">
        <w:rPr>
          <w:rFonts w:ascii="Arial" w:hAnsi="Arial" w:cs="Arial"/>
          <w:caps/>
        </w:rPr>
        <w:t xml:space="preserve">UM </w:t>
      </w:r>
      <w:r>
        <w:rPr>
          <w:rFonts w:ascii="Arial" w:hAnsi="Arial" w:cs="Arial"/>
          <w:caps/>
        </w:rPr>
        <w:t>DISPOSITIVO</w:t>
      </w:r>
      <w:r w:rsidR="006906EF" w:rsidRPr="00D87BA6">
        <w:rPr>
          <w:rFonts w:ascii="Arial" w:hAnsi="Arial" w:cs="Arial"/>
          <w:caps/>
        </w:rPr>
        <w:t xml:space="preserve"> UTILIZADO PARA </w:t>
      </w:r>
      <w:r>
        <w:rPr>
          <w:rFonts w:ascii="Arial" w:hAnsi="Arial" w:cs="Arial"/>
          <w:caps/>
        </w:rPr>
        <w:t xml:space="preserve">ESTABILIZAR A TENSÃO DE ALIMENTAÇÃO EM EQUIPAMENTOS ELÉTRICOS QUE OPERAM COM NÍVEL DE TENSÃO </w:t>
      </w:r>
      <w:r w:rsidR="009D6F73">
        <w:rPr>
          <w:rFonts w:ascii="Arial" w:hAnsi="Arial" w:cs="Arial"/>
          <w:caps/>
        </w:rPr>
        <w:t>24</w:t>
      </w:r>
      <w:r>
        <w:rPr>
          <w:rFonts w:ascii="Arial" w:hAnsi="Arial" w:cs="Arial"/>
          <w:caps/>
        </w:rPr>
        <w:t xml:space="preserve"> VDC, AUXILIANDO TAMBÉM NA SUA PROTEÇÃO</w:t>
      </w:r>
      <w:r w:rsidR="00FB5DF3" w:rsidRPr="00D87BA6">
        <w:rPr>
          <w:rFonts w:ascii="Arial" w:hAnsi="Arial" w:cs="Arial"/>
          <w:caps/>
        </w:rPr>
        <w:t>.</w:t>
      </w:r>
    </w:p>
    <w:p w14:paraId="6B3BBC25" w14:textId="77777777" w:rsidR="00D833C7" w:rsidRPr="00D87BA6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DADBA1F" w14:textId="77777777" w:rsidR="008E2CCF" w:rsidRPr="00D87BA6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D87BA6">
        <w:rPr>
          <w:rFonts w:ascii="Arial" w:hAnsi="Arial" w:cs="Arial"/>
          <w:b/>
          <w:bCs/>
          <w:color w:val="000000"/>
        </w:rPr>
        <w:t>O</w:t>
      </w:r>
      <w:r w:rsidR="008E2CCF" w:rsidRPr="00D87BA6">
        <w:rPr>
          <w:rFonts w:ascii="Arial" w:hAnsi="Arial" w:cs="Arial"/>
          <w:b/>
        </w:rPr>
        <w:t>BJETIVO</w:t>
      </w:r>
    </w:p>
    <w:p w14:paraId="3CCA19A5" w14:textId="1D0B5173" w:rsidR="008E2CCF" w:rsidRPr="00D87BA6" w:rsidRDefault="008E2CCF" w:rsidP="00DE7628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Esta especificação</w:t>
      </w:r>
      <w:r w:rsidR="00D755E9" w:rsidRPr="00D87BA6">
        <w:rPr>
          <w:rFonts w:ascii="Arial" w:hAnsi="Arial" w:cs="Arial"/>
        </w:rPr>
        <w:t xml:space="preserve"> técnica tem por objetivo definir os critérios e</w:t>
      </w:r>
      <w:r w:rsidRPr="00D87BA6">
        <w:rPr>
          <w:rFonts w:ascii="Arial" w:hAnsi="Arial" w:cs="Arial"/>
        </w:rPr>
        <w:t xml:space="preserve"> fixar as condições exigíveis para compra de </w:t>
      </w:r>
      <w:r w:rsidR="000E4A8B">
        <w:rPr>
          <w:rFonts w:ascii="Arial" w:hAnsi="Arial" w:cs="Arial"/>
        </w:rPr>
        <w:t>conversor</w:t>
      </w:r>
      <w:r w:rsidR="00494A12">
        <w:rPr>
          <w:rFonts w:ascii="Arial" w:hAnsi="Arial" w:cs="Arial"/>
        </w:rPr>
        <w:t>/estabilizador</w:t>
      </w:r>
      <w:r w:rsidR="000E4A8B">
        <w:rPr>
          <w:rFonts w:ascii="Arial" w:hAnsi="Arial" w:cs="Arial"/>
        </w:rPr>
        <w:t xml:space="preserve"> de tensão </w:t>
      </w:r>
      <w:r w:rsidR="009D6F73">
        <w:rPr>
          <w:rFonts w:ascii="Arial" w:hAnsi="Arial" w:cs="Arial"/>
          <w:caps/>
        </w:rPr>
        <w:t>24</w:t>
      </w:r>
      <w:r w:rsidR="000E4A8B" w:rsidRPr="00D87BA6">
        <w:rPr>
          <w:rFonts w:ascii="Arial" w:hAnsi="Arial" w:cs="Arial"/>
          <w:caps/>
        </w:rPr>
        <w:t>VDC</w:t>
      </w:r>
      <w:r w:rsidR="000E4A8B">
        <w:rPr>
          <w:rFonts w:ascii="Arial" w:hAnsi="Arial" w:cs="Arial"/>
          <w:caps/>
        </w:rPr>
        <w:t xml:space="preserve"> - </w:t>
      </w:r>
      <w:r w:rsidR="009D6F73">
        <w:rPr>
          <w:rFonts w:ascii="Arial" w:hAnsi="Arial" w:cs="Arial"/>
          <w:caps/>
        </w:rPr>
        <w:t>24</w:t>
      </w:r>
      <w:r w:rsidR="000E4A8B">
        <w:rPr>
          <w:rFonts w:ascii="Arial" w:hAnsi="Arial" w:cs="Arial"/>
          <w:caps/>
        </w:rPr>
        <w:t>VDC 1</w:t>
      </w:r>
      <w:r w:rsidR="009D6F73">
        <w:rPr>
          <w:rFonts w:ascii="Arial" w:hAnsi="Arial" w:cs="Arial"/>
          <w:caps/>
        </w:rPr>
        <w:t>2</w:t>
      </w:r>
      <w:r w:rsidR="000E4A8B">
        <w:rPr>
          <w:rFonts w:ascii="Arial" w:hAnsi="Arial" w:cs="Arial"/>
          <w:caps/>
        </w:rPr>
        <w:t>0W</w:t>
      </w:r>
      <w:r w:rsidR="007B2FFF" w:rsidRPr="00D87BA6">
        <w:rPr>
          <w:rFonts w:ascii="Arial" w:hAnsi="Arial" w:cs="Arial"/>
        </w:rPr>
        <w:t>.</w:t>
      </w:r>
      <w:r w:rsidR="00DE7628" w:rsidRPr="00D87BA6">
        <w:rPr>
          <w:rFonts w:ascii="Arial" w:hAnsi="Arial" w:cs="Arial"/>
        </w:rPr>
        <w:t xml:space="preserve"> </w:t>
      </w:r>
      <w:r w:rsidR="007B2FFF" w:rsidRPr="00D87BA6">
        <w:rPr>
          <w:rFonts w:ascii="Arial" w:hAnsi="Arial" w:cs="Arial"/>
        </w:rPr>
        <w:t>O</w:t>
      </w:r>
      <w:r w:rsidR="00DE7628" w:rsidRPr="00D87BA6">
        <w:rPr>
          <w:rFonts w:ascii="Arial" w:hAnsi="Arial" w:cs="Arial"/>
        </w:rPr>
        <w:t xml:space="preserve"> </w:t>
      </w:r>
      <w:r w:rsidR="00B14121">
        <w:rPr>
          <w:rFonts w:ascii="Arial" w:hAnsi="Arial" w:cs="Arial"/>
        </w:rPr>
        <w:t>dispositivo</w:t>
      </w:r>
      <w:r w:rsidR="00DE7628" w:rsidRPr="00D87BA6">
        <w:rPr>
          <w:rFonts w:ascii="Arial" w:hAnsi="Arial" w:cs="Arial"/>
        </w:rPr>
        <w:t xml:space="preserve"> em epígrafe será </w:t>
      </w:r>
      <w:r w:rsidR="007B2FFF" w:rsidRPr="00D87BA6">
        <w:rPr>
          <w:rFonts w:ascii="Arial" w:hAnsi="Arial" w:cs="Arial"/>
        </w:rPr>
        <w:t>utilizado</w:t>
      </w:r>
      <w:r w:rsidR="00DE7628" w:rsidRPr="00D87BA6">
        <w:rPr>
          <w:rFonts w:ascii="Arial" w:hAnsi="Arial" w:cs="Arial"/>
        </w:rPr>
        <w:t xml:space="preserve"> para</w:t>
      </w:r>
      <w:r w:rsidR="00B14121">
        <w:rPr>
          <w:rFonts w:ascii="Arial" w:hAnsi="Arial" w:cs="Arial"/>
        </w:rPr>
        <w:t xml:space="preserve"> proteger alguns equipamentos elétricos (modens, conversores de volume etc.)</w:t>
      </w:r>
      <w:r w:rsidR="00DE7628" w:rsidRPr="00D87BA6">
        <w:rPr>
          <w:rFonts w:ascii="Arial" w:hAnsi="Arial" w:cs="Arial"/>
        </w:rPr>
        <w:t xml:space="preserve"> </w:t>
      </w:r>
      <w:r w:rsidR="00B14121">
        <w:rPr>
          <w:rFonts w:ascii="Arial" w:hAnsi="Arial" w:cs="Arial"/>
        </w:rPr>
        <w:t>n</w:t>
      </w:r>
      <w:r w:rsidR="00DE7628" w:rsidRPr="00D87BA6">
        <w:rPr>
          <w:rFonts w:ascii="Arial" w:hAnsi="Arial" w:cs="Arial"/>
        </w:rPr>
        <w:t>as instalações do sistema de distribuição de gás natural da SERGAS.</w:t>
      </w:r>
    </w:p>
    <w:p w14:paraId="30469573" w14:textId="77777777" w:rsidR="008E2CCF" w:rsidRPr="00D87BA6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EE033B2" w14:textId="77777777" w:rsidR="008E2CCF" w:rsidRPr="00D87BA6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NORMAS E CÓDIGOS</w:t>
      </w:r>
    </w:p>
    <w:p w14:paraId="1A2C021E" w14:textId="7EBB344C" w:rsidR="00A96E78" w:rsidRPr="00D87BA6" w:rsidRDefault="003F7567" w:rsidP="00A07187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O projeto, a fabricação e a construção do </w:t>
      </w:r>
      <w:r w:rsidR="00494A12">
        <w:rPr>
          <w:rFonts w:ascii="Arial" w:hAnsi="Arial" w:cs="Arial"/>
        </w:rPr>
        <w:t xml:space="preserve">conversor/estabilizador de tensão </w:t>
      </w:r>
      <w:r w:rsidR="009D6F73">
        <w:rPr>
          <w:rFonts w:ascii="Arial" w:hAnsi="Arial" w:cs="Arial"/>
          <w:caps/>
        </w:rPr>
        <w:t>24</w:t>
      </w:r>
      <w:r w:rsidR="00494A12" w:rsidRPr="00D87BA6">
        <w:rPr>
          <w:rFonts w:ascii="Arial" w:hAnsi="Arial" w:cs="Arial"/>
          <w:caps/>
        </w:rPr>
        <w:t>VDC</w:t>
      </w:r>
      <w:r w:rsidR="00494A12">
        <w:rPr>
          <w:rFonts w:ascii="Arial" w:hAnsi="Arial" w:cs="Arial"/>
          <w:caps/>
        </w:rPr>
        <w:t xml:space="preserve"> - </w:t>
      </w:r>
      <w:r w:rsidR="009D6F73">
        <w:rPr>
          <w:rFonts w:ascii="Arial" w:hAnsi="Arial" w:cs="Arial"/>
          <w:caps/>
        </w:rPr>
        <w:t>24</w:t>
      </w:r>
      <w:r w:rsidR="00494A12">
        <w:rPr>
          <w:rFonts w:ascii="Arial" w:hAnsi="Arial" w:cs="Arial"/>
          <w:caps/>
        </w:rPr>
        <w:t>VDC 1</w:t>
      </w:r>
      <w:r w:rsidR="009D6F73">
        <w:rPr>
          <w:rFonts w:ascii="Arial" w:hAnsi="Arial" w:cs="Arial"/>
          <w:caps/>
        </w:rPr>
        <w:t>2</w:t>
      </w:r>
      <w:r w:rsidR="00494A12">
        <w:rPr>
          <w:rFonts w:ascii="Arial" w:hAnsi="Arial" w:cs="Arial"/>
          <w:caps/>
        </w:rPr>
        <w:t>0W</w:t>
      </w:r>
      <w:r w:rsidR="00A07187" w:rsidRPr="00D87BA6">
        <w:rPr>
          <w:rFonts w:ascii="Arial" w:hAnsi="Arial" w:cs="Arial"/>
        </w:rPr>
        <w:t xml:space="preserve"> </w:t>
      </w:r>
      <w:r w:rsidRPr="00D87BA6">
        <w:rPr>
          <w:rFonts w:ascii="Arial" w:hAnsi="Arial" w:cs="Arial"/>
        </w:rPr>
        <w:t>deverão seguir</w:t>
      </w:r>
      <w:r w:rsidR="00242093" w:rsidRPr="00D87BA6">
        <w:rPr>
          <w:rFonts w:ascii="Arial" w:hAnsi="Arial" w:cs="Arial"/>
        </w:rPr>
        <w:t>,</w:t>
      </w:r>
      <w:r w:rsidRPr="00D87BA6">
        <w:rPr>
          <w:rFonts w:ascii="Arial" w:hAnsi="Arial" w:cs="Arial"/>
        </w:rPr>
        <w:t xml:space="preserve"> </w:t>
      </w:r>
      <w:r w:rsidR="00242093" w:rsidRPr="00D87BA6">
        <w:rPr>
          <w:rFonts w:ascii="Arial" w:hAnsi="Arial" w:cs="Arial"/>
        </w:rPr>
        <w:t>o</w:t>
      </w:r>
      <w:r w:rsidRPr="00D87BA6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D87BA6">
        <w:rPr>
          <w:rFonts w:ascii="Arial" w:hAnsi="Arial" w:cs="Arial"/>
        </w:rPr>
        <w:t xml:space="preserve">aplicação e </w:t>
      </w:r>
      <w:r w:rsidRPr="00D87BA6">
        <w:rPr>
          <w:rFonts w:ascii="Arial" w:hAnsi="Arial" w:cs="Arial"/>
        </w:rPr>
        <w:t xml:space="preserve">instalação a ser </w:t>
      </w:r>
      <w:r w:rsidR="003A1AB2" w:rsidRPr="00D87BA6">
        <w:rPr>
          <w:rFonts w:ascii="Arial" w:hAnsi="Arial" w:cs="Arial"/>
        </w:rPr>
        <w:t>requerida</w:t>
      </w:r>
      <w:r w:rsidRPr="00D87BA6">
        <w:rPr>
          <w:rFonts w:ascii="Arial" w:hAnsi="Arial" w:cs="Arial"/>
        </w:rPr>
        <w:t>.</w:t>
      </w:r>
    </w:p>
    <w:p w14:paraId="2559F332" w14:textId="77777777" w:rsidR="00A96E78" w:rsidRPr="00D87BA6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Brasileiras</w:t>
      </w:r>
    </w:p>
    <w:p w14:paraId="06D384C8" w14:textId="77777777" w:rsidR="00A233E0" w:rsidRPr="00D87BA6" w:rsidRDefault="006906EF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ABNT NBR 14136</w:t>
      </w:r>
      <w:r w:rsidR="00F14029" w:rsidRPr="00D87BA6">
        <w:rPr>
          <w:rFonts w:ascii="Arial" w:hAnsi="Arial" w:cs="Arial"/>
        </w:rPr>
        <w:t>.</w:t>
      </w:r>
    </w:p>
    <w:p w14:paraId="7B99A84C" w14:textId="77777777" w:rsidR="00FB5DF3" w:rsidRPr="00D87BA6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Internacionais</w:t>
      </w:r>
    </w:p>
    <w:p w14:paraId="50DA5BED" w14:textId="77777777" w:rsidR="00FB5DF3" w:rsidRPr="00D87BA6" w:rsidRDefault="00F14029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Não aplicável.</w:t>
      </w:r>
    </w:p>
    <w:p w14:paraId="640577B9" w14:textId="77777777" w:rsidR="00770517" w:rsidRPr="00D87BA6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D87BA6">
        <w:rPr>
          <w:rFonts w:ascii="Arial" w:hAnsi="Arial" w:cs="Arial"/>
        </w:rPr>
        <w:t>a</w:t>
      </w:r>
      <w:r w:rsidRPr="00D87BA6">
        <w:rPr>
          <w:rFonts w:ascii="Arial" w:hAnsi="Arial" w:cs="Arial"/>
        </w:rPr>
        <w:t xml:space="preserve"> SERGAS.</w:t>
      </w:r>
    </w:p>
    <w:p w14:paraId="40CEF23D" w14:textId="77777777" w:rsidR="00E1432E" w:rsidRPr="00D87BA6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5E2FD591" w14:textId="77777777" w:rsidR="00770517" w:rsidRPr="00D87BA6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  <w:b/>
        </w:rPr>
        <w:t>CARACTERÍSTICAS GERAIS</w:t>
      </w:r>
    </w:p>
    <w:p w14:paraId="6C20F97C" w14:textId="77777777" w:rsidR="00770517" w:rsidRPr="00D87BA6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O Gás Natural a ser fornecido tem as seguintes características:</w:t>
      </w:r>
    </w:p>
    <w:p w14:paraId="480FF3C5" w14:textId="77777777" w:rsidR="00770517" w:rsidRPr="00D87BA6" w:rsidRDefault="00067FCD" w:rsidP="00067F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Não aplicável.</w:t>
      </w:r>
    </w:p>
    <w:p w14:paraId="2707B1CC" w14:textId="77777777" w:rsidR="00F73606" w:rsidRPr="00D87BA6" w:rsidRDefault="00F73606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6D3CA1CB" w14:textId="6BBCA14B" w:rsidR="00770517" w:rsidRPr="00D87BA6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D87BA6">
        <w:rPr>
          <w:rFonts w:ascii="Arial" w:hAnsi="Arial" w:cs="Arial"/>
        </w:rPr>
        <w:t>R</w:t>
      </w:r>
      <w:r w:rsidR="003A7823" w:rsidRPr="00D87BA6">
        <w:rPr>
          <w:rFonts w:ascii="Arial" w:hAnsi="Arial" w:cs="Arial"/>
        </w:rPr>
        <w:t xml:space="preserve">EQUISITOS GERAIS </w:t>
      </w:r>
      <w:r w:rsidR="00C62BB1" w:rsidRPr="00D87BA6">
        <w:rPr>
          <w:rFonts w:ascii="Arial" w:hAnsi="Arial" w:cs="Arial"/>
        </w:rPr>
        <w:t>PARA O FORNECIMENTO DO</w:t>
      </w:r>
      <w:r w:rsidR="003A7823" w:rsidRPr="00D87BA6">
        <w:rPr>
          <w:rFonts w:ascii="Arial" w:hAnsi="Arial" w:cs="Arial"/>
        </w:rPr>
        <w:t xml:space="preserve"> </w:t>
      </w:r>
      <w:r w:rsidR="00494A12">
        <w:rPr>
          <w:rFonts w:ascii="Arial" w:hAnsi="Arial" w:cs="Arial"/>
          <w:caps/>
        </w:rPr>
        <w:t>CONVERSOR/ESTABILIZADOR DE TENSÃO</w:t>
      </w:r>
      <w:r w:rsidR="00494A12" w:rsidRPr="00D87BA6">
        <w:rPr>
          <w:rFonts w:ascii="Arial" w:hAnsi="Arial" w:cs="Arial"/>
          <w:caps/>
        </w:rPr>
        <w:t xml:space="preserve"> 12VDC</w:t>
      </w:r>
      <w:r w:rsidR="00494A12">
        <w:rPr>
          <w:rFonts w:ascii="Arial" w:hAnsi="Arial" w:cs="Arial"/>
          <w:caps/>
        </w:rPr>
        <w:t xml:space="preserve"> - 12VDC 100W</w:t>
      </w:r>
    </w:p>
    <w:p w14:paraId="4A17DBE9" w14:textId="3DD8C423" w:rsidR="00F14029" w:rsidRPr="00D87BA6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Montagem: Trilho DIN.</w:t>
      </w:r>
    </w:p>
    <w:p w14:paraId="105C5A88" w14:textId="1AF4C7E6" w:rsidR="008D5AA9" w:rsidRPr="00D87BA6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Faixa de </w:t>
      </w:r>
      <w:r w:rsidR="008D5AA9" w:rsidRPr="00D87BA6">
        <w:rPr>
          <w:rFonts w:ascii="Arial" w:hAnsi="Arial" w:cs="Arial"/>
        </w:rPr>
        <w:t xml:space="preserve">Tensão de </w:t>
      </w:r>
      <w:r>
        <w:rPr>
          <w:rFonts w:ascii="Arial" w:hAnsi="Arial" w:cs="Arial"/>
        </w:rPr>
        <w:t>E</w:t>
      </w:r>
      <w:r w:rsidR="008D5AA9" w:rsidRPr="00D87BA6">
        <w:rPr>
          <w:rFonts w:ascii="Arial" w:hAnsi="Arial" w:cs="Arial"/>
        </w:rPr>
        <w:t>ntrada</w:t>
      </w:r>
      <w:r w:rsidR="00015636" w:rsidRPr="00D87BA6">
        <w:rPr>
          <w:rFonts w:ascii="Arial" w:hAnsi="Arial" w:cs="Arial"/>
        </w:rPr>
        <w:t xml:space="preserve">: </w:t>
      </w:r>
      <w:r w:rsidR="009D6F73">
        <w:rPr>
          <w:rFonts w:ascii="Arial" w:hAnsi="Arial" w:cs="Arial"/>
        </w:rPr>
        <w:t>18</w:t>
      </w:r>
      <w:r w:rsidR="00015636" w:rsidRPr="00D87BA6">
        <w:rPr>
          <w:rFonts w:ascii="Arial" w:hAnsi="Arial" w:cs="Arial"/>
        </w:rPr>
        <w:t xml:space="preserve"> V</w:t>
      </w:r>
      <w:r w:rsidR="008D5AA9" w:rsidRPr="00D87BA6">
        <w:rPr>
          <w:rFonts w:ascii="Arial" w:hAnsi="Arial" w:cs="Arial"/>
        </w:rPr>
        <w:t>DC</w:t>
      </w:r>
      <w:r>
        <w:rPr>
          <w:rFonts w:ascii="Arial" w:hAnsi="Arial" w:cs="Arial"/>
        </w:rPr>
        <w:t xml:space="preserve"> a </w:t>
      </w:r>
      <w:r w:rsidR="009D6F73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VDC.</w:t>
      </w:r>
    </w:p>
    <w:p w14:paraId="4209C190" w14:textId="17185B06" w:rsidR="008D5AA9" w:rsidRPr="00D87BA6" w:rsidRDefault="008D5AA9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Tensão de Saída: </w:t>
      </w:r>
      <w:r w:rsidR="009D6F73">
        <w:rPr>
          <w:rFonts w:ascii="Arial" w:hAnsi="Arial" w:cs="Arial"/>
        </w:rPr>
        <w:t>24</w:t>
      </w:r>
      <w:r w:rsidRPr="00D87BA6">
        <w:rPr>
          <w:rFonts w:ascii="Arial" w:hAnsi="Arial" w:cs="Arial"/>
        </w:rPr>
        <w:t xml:space="preserve"> V</w:t>
      </w:r>
      <w:r w:rsidR="00494A12">
        <w:rPr>
          <w:rFonts w:ascii="Arial" w:hAnsi="Arial" w:cs="Arial"/>
        </w:rPr>
        <w:t>DC (opcionalmente ajustável).</w:t>
      </w:r>
    </w:p>
    <w:p w14:paraId="0B5386F6" w14:textId="53AD8882" w:rsidR="008D5AA9" w:rsidRPr="00D87BA6" w:rsidRDefault="008D5AA9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Potência Nominal</w:t>
      </w:r>
      <w:r w:rsidR="009D6F73">
        <w:rPr>
          <w:rFonts w:ascii="Arial" w:hAnsi="Arial" w:cs="Arial"/>
        </w:rPr>
        <w:t xml:space="preserve"> Mínima</w:t>
      </w:r>
      <w:r w:rsidRPr="00D87BA6">
        <w:rPr>
          <w:rFonts w:ascii="Arial" w:hAnsi="Arial" w:cs="Arial"/>
        </w:rPr>
        <w:t xml:space="preserve">: </w:t>
      </w:r>
      <w:r w:rsidR="00494A12">
        <w:rPr>
          <w:rFonts w:ascii="Arial" w:hAnsi="Arial" w:cs="Arial"/>
        </w:rPr>
        <w:t>1</w:t>
      </w:r>
      <w:r w:rsidR="009D6F73">
        <w:rPr>
          <w:rFonts w:ascii="Arial" w:hAnsi="Arial" w:cs="Arial"/>
        </w:rPr>
        <w:t>2</w:t>
      </w:r>
      <w:r w:rsidR="00494A12">
        <w:rPr>
          <w:rFonts w:ascii="Arial" w:hAnsi="Arial" w:cs="Arial"/>
        </w:rPr>
        <w:t>0</w:t>
      </w:r>
      <w:r w:rsidRPr="00D87BA6">
        <w:rPr>
          <w:rFonts w:ascii="Arial" w:hAnsi="Arial" w:cs="Arial"/>
        </w:rPr>
        <w:t>W</w:t>
      </w:r>
      <w:r w:rsidR="009D6F73">
        <w:rPr>
          <w:rFonts w:ascii="Arial" w:hAnsi="Arial" w:cs="Arial"/>
        </w:rPr>
        <w:t xml:space="preserve"> (5 Adc)</w:t>
      </w:r>
      <w:r w:rsidR="00494A12">
        <w:rPr>
          <w:rFonts w:ascii="Arial" w:hAnsi="Arial" w:cs="Arial"/>
        </w:rPr>
        <w:t>.</w:t>
      </w:r>
    </w:p>
    <w:p w14:paraId="1E6D3016" w14:textId="2606BD71" w:rsidR="008D5AA9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Faixa mínima de temperatura de operação: 0ºC a 60ºC.</w:t>
      </w:r>
    </w:p>
    <w:p w14:paraId="4CD13562" w14:textId="0D559DB1" w:rsidR="00494A12" w:rsidRPr="00D87BA6" w:rsidRDefault="00494A12" w:rsidP="00494A12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Arrefecimento por convecção de ar</w:t>
      </w:r>
      <w:r w:rsidR="008A3337">
        <w:rPr>
          <w:rFonts w:ascii="Arial" w:hAnsi="Arial" w:cs="Arial"/>
        </w:rPr>
        <w:t xml:space="preserve"> ou ventilação forçada</w:t>
      </w:r>
      <w:r w:rsidR="005F7C6A">
        <w:rPr>
          <w:rFonts w:ascii="Arial" w:hAnsi="Arial" w:cs="Arial"/>
        </w:rPr>
        <w:t>, projetada para operação dentro de painel elétrico fechado</w:t>
      </w:r>
      <w:r>
        <w:rPr>
          <w:rFonts w:ascii="Arial" w:hAnsi="Arial" w:cs="Arial"/>
        </w:rPr>
        <w:t>.</w:t>
      </w:r>
    </w:p>
    <w:p w14:paraId="3F44C89E" w14:textId="1D829798" w:rsidR="00494A12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Isolação mínima entre terminais de entrada e saída: 1000 VDC.</w:t>
      </w:r>
    </w:p>
    <w:p w14:paraId="35FE54B9" w14:textId="1DA1308E" w:rsidR="00494A12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Proteção contra curto-circuito, sobrecarga, sobretensão e polaridade reversa.</w:t>
      </w:r>
    </w:p>
    <w:p w14:paraId="4BD07C72" w14:textId="796A8B39" w:rsidR="002E6BA6" w:rsidRPr="002E6BA6" w:rsidRDefault="002E6BA6" w:rsidP="002E6BA6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Eficiência mínima de 80%.</w:t>
      </w:r>
    </w:p>
    <w:p w14:paraId="261C9370" w14:textId="194A8919" w:rsidR="009B0835" w:rsidRDefault="00B14121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Dois pares de terminais de saída (para ligação de 02 equipamentos)</w:t>
      </w:r>
      <w:r w:rsidR="009B0835">
        <w:rPr>
          <w:rFonts w:ascii="Arial" w:hAnsi="Arial" w:cs="Arial"/>
        </w:rPr>
        <w:t>.</w:t>
      </w:r>
    </w:p>
    <w:p w14:paraId="57ECC8B6" w14:textId="191A9B98" w:rsidR="009D6F73" w:rsidRDefault="009D6F73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Dimensões máximas: </w:t>
      </w:r>
      <w:r w:rsidR="004E7E02">
        <w:rPr>
          <w:rFonts w:ascii="Arial" w:hAnsi="Arial" w:cs="Arial"/>
        </w:rPr>
        <w:t>90 mm (Largura) x 180 mm (Altura) x 180 mm (profundidade).</w:t>
      </w:r>
    </w:p>
    <w:p w14:paraId="061C0544" w14:textId="77777777" w:rsidR="007707FF" w:rsidRPr="00D87BA6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7C02AD02" w14:textId="4FE29745" w:rsidR="008F1298" w:rsidRPr="00D87BA6" w:rsidRDefault="008F1298" w:rsidP="00C2065B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 xml:space="preserve">OUTROS REQUISITOS DO </w:t>
      </w:r>
      <w:r w:rsidR="00494A12" w:rsidRPr="00494A12">
        <w:rPr>
          <w:rFonts w:ascii="Arial" w:hAnsi="Arial" w:cs="Arial"/>
          <w:b/>
        </w:rPr>
        <w:t xml:space="preserve">CONVERSOR/ESTABILIZADOR DE TENSÃO </w:t>
      </w:r>
      <w:r w:rsidR="009D6F73">
        <w:rPr>
          <w:rFonts w:ascii="Arial" w:hAnsi="Arial" w:cs="Arial"/>
          <w:b/>
        </w:rPr>
        <w:t>24</w:t>
      </w:r>
      <w:r w:rsidR="00494A12" w:rsidRPr="00494A12">
        <w:rPr>
          <w:rFonts w:ascii="Arial" w:hAnsi="Arial" w:cs="Arial"/>
          <w:b/>
        </w:rPr>
        <w:t xml:space="preserve">VDC - </w:t>
      </w:r>
      <w:r w:rsidR="009D6F73">
        <w:rPr>
          <w:rFonts w:ascii="Arial" w:hAnsi="Arial" w:cs="Arial"/>
          <w:b/>
        </w:rPr>
        <w:t>24</w:t>
      </w:r>
      <w:r w:rsidR="00494A12" w:rsidRPr="00494A12">
        <w:rPr>
          <w:rFonts w:ascii="Arial" w:hAnsi="Arial" w:cs="Arial"/>
          <w:b/>
        </w:rPr>
        <w:t>VDC 1</w:t>
      </w:r>
      <w:r w:rsidR="009D6F73">
        <w:rPr>
          <w:rFonts w:ascii="Arial" w:hAnsi="Arial" w:cs="Arial"/>
          <w:b/>
        </w:rPr>
        <w:t>2</w:t>
      </w:r>
      <w:r w:rsidR="00494A12" w:rsidRPr="00494A12">
        <w:rPr>
          <w:rFonts w:ascii="Arial" w:hAnsi="Arial" w:cs="Arial"/>
          <w:b/>
        </w:rPr>
        <w:t>0W</w:t>
      </w:r>
    </w:p>
    <w:p w14:paraId="0DB4257C" w14:textId="00FC05F1" w:rsidR="008F1298" w:rsidRPr="00D87BA6" w:rsidRDefault="00F81D46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</w:rPr>
        <w:t>CERTIFICAÇÃO</w:t>
      </w:r>
    </w:p>
    <w:p w14:paraId="530EADFC" w14:textId="77777777" w:rsidR="00760DB3" w:rsidRPr="00D87BA6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  <w:vanish/>
        </w:rPr>
        <w:t xml:space="preserve">Todos os Manômetros devem </w:t>
      </w:r>
    </w:p>
    <w:p w14:paraId="75356F44" w14:textId="77777777" w:rsidR="008F1298" w:rsidRPr="00D87BA6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1DFA71ED" w14:textId="2E242348" w:rsidR="002438E1" w:rsidRPr="00D87BA6" w:rsidRDefault="009B0835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INMETRO.</w:t>
      </w:r>
    </w:p>
    <w:p w14:paraId="2BF14C11" w14:textId="77777777" w:rsidR="002438E1" w:rsidRPr="00D87BA6" w:rsidRDefault="002438E1" w:rsidP="002438E1">
      <w:pPr>
        <w:pStyle w:val="PargrafodaLista"/>
        <w:rPr>
          <w:rFonts w:ascii="Arial" w:hAnsi="Arial" w:cs="Arial"/>
          <w:b/>
        </w:rPr>
      </w:pPr>
    </w:p>
    <w:p w14:paraId="63000024" w14:textId="49A60C22" w:rsidR="002438E1" w:rsidRPr="00D87BA6" w:rsidRDefault="00F81D46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GARANTIAS E ASSISTÊNCIA</w:t>
      </w:r>
    </w:p>
    <w:p w14:paraId="1212485C" w14:textId="77777777" w:rsidR="002438E1" w:rsidRPr="00D87BA6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Garantia mínima de 01 (um) ano contra defeitos ou falhas </w:t>
      </w:r>
    </w:p>
    <w:p w14:paraId="626EBEBF" w14:textId="77777777" w:rsidR="002438E1" w:rsidRPr="00D87BA6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Suporte e Assistência </w:t>
      </w:r>
      <w:r w:rsidR="00313F18" w:rsidRPr="00D87BA6">
        <w:rPr>
          <w:rFonts w:ascii="Arial" w:hAnsi="Arial" w:cs="Arial"/>
        </w:rPr>
        <w:t>Técnica no</w:t>
      </w:r>
      <w:r w:rsidRPr="00D87BA6">
        <w:rPr>
          <w:rFonts w:ascii="Arial" w:hAnsi="Arial" w:cs="Arial"/>
        </w:rPr>
        <w:t xml:space="preserve"> Brasil</w:t>
      </w:r>
    </w:p>
    <w:p w14:paraId="4D98909C" w14:textId="77777777" w:rsidR="00E438FC" w:rsidRPr="00D87BA6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70F087BC" w14:textId="77777777" w:rsidR="00E438FC" w:rsidRPr="00D87BA6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CONDIÇÕES DE RECEBIMENTO DO PRODUTO</w:t>
      </w:r>
    </w:p>
    <w:p w14:paraId="56943A0C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A conferência será feita pela SERG</w:t>
      </w:r>
      <w:r w:rsidR="00480748" w:rsidRPr="00D87BA6">
        <w:rPr>
          <w:rFonts w:ascii="Arial" w:hAnsi="Arial" w:cs="Arial"/>
        </w:rPr>
        <w:t>A</w:t>
      </w:r>
      <w:r w:rsidRPr="00D87BA6">
        <w:rPr>
          <w:rFonts w:ascii="Arial" w:hAnsi="Arial" w:cs="Arial"/>
        </w:rPr>
        <w:t>S, mediante a aplicação de inspeção técnica de qualidade no produto entregue;</w:t>
      </w:r>
    </w:p>
    <w:p w14:paraId="0F83B6DA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 O produto deve estar acompanhado dos documentos constantes do pedido de compra;</w:t>
      </w:r>
    </w:p>
    <w:p w14:paraId="4B0A9087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A Nota Fiscal deve acompanhar a entrega do material;</w:t>
      </w:r>
    </w:p>
    <w:p w14:paraId="6F5761E2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O produto deve estar em conformidade com o definido no item 4, respeitando-se</w:t>
      </w:r>
      <w:r w:rsidR="00480748" w:rsidRPr="00D87BA6">
        <w:rPr>
          <w:rFonts w:ascii="Arial" w:hAnsi="Arial" w:cs="Arial"/>
        </w:rPr>
        <w:t xml:space="preserve"> as quantidades </w:t>
      </w:r>
      <w:r w:rsidR="00B04742" w:rsidRPr="00D87BA6">
        <w:rPr>
          <w:rFonts w:ascii="Arial" w:hAnsi="Arial" w:cs="Arial"/>
        </w:rPr>
        <w:t>constante da</w:t>
      </w:r>
      <w:r w:rsidR="00480748" w:rsidRPr="00D87BA6">
        <w:rPr>
          <w:rFonts w:ascii="Arial" w:hAnsi="Arial" w:cs="Arial"/>
        </w:rPr>
        <w:t xml:space="preserve"> Nota Fiscal.</w:t>
      </w:r>
    </w:p>
    <w:p w14:paraId="065308F3" w14:textId="77777777" w:rsidR="00480748" w:rsidRPr="00D87BA6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3A8B10D8" w14:textId="77777777" w:rsidR="00480748" w:rsidRPr="00D87BA6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O aceite do(s) produto(s) se dará após inspeção de recebimento com aprovação da SERGAS</w:t>
      </w:r>
      <w:r w:rsidR="00553B53" w:rsidRPr="00D87BA6">
        <w:rPr>
          <w:rFonts w:ascii="Arial" w:hAnsi="Arial" w:cs="Arial"/>
        </w:rPr>
        <w:t>.</w:t>
      </w:r>
    </w:p>
    <w:p w14:paraId="0411FBA6" w14:textId="316AFA61" w:rsidR="00D16F6C" w:rsidRPr="00D87BA6" w:rsidRDefault="00D87BA6" w:rsidP="00D87BA6">
      <w:pPr>
        <w:pStyle w:val="PargrafodaLista"/>
        <w:tabs>
          <w:tab w:val="left" w:pos="2850"/>
        </w:tabs>
        <w:spacing w:line="360" w:lineRule="auto"/>
        <w:ind w:left="792"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0EFC63A" w14:textId="77777777" w:rsidR="00D16F6C" w:rsidRPr="00D87BA6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ANEXO</w:t>
      </w:r>
      <w:r w:rsidR="008C1265" w:rsidRPr="00D87BA6">
        <w:rPr>
          <w:rFonts w:ascii="Arial" w:hAnsi="Arial" w:cs="Arial"/>
          <w:b/>
        </w:rPr>
        <w:t>S</w:t>
      </w:r>
    </w:p>
    <w:p w14:paraId="49947E61" w14:textId="77777777" w:rsidR="00B31091" w:rsidRPr="00D87BA6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</w:rPr>
        <w:t>Não aplicável.</w:t>
      </w:r>
    </w:p>
    <w:p w14:paraId="60C12AE0" w14:textId="77777777" w:rsidR="00D16F6C" w:rsidRPr="00D87BA6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6D96B2D5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D0D78" w14:textId="77777777" w:rsidR="001030E6" w:rsidRDefault="001030E6">
      <w:r>
        <w:separator/>
      </w:r>
    </w:p>
  </w:endnote>
  <w:endnote w:type="continuationSeparator" w:id="0">
    <w:p w14:paraId="6AE8D627" w14:textId="77777777" w:rsidR="001030E6" w:rsidRDefault="0010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5EFA4" w14:textId="77777777" w:rsidR="001030E6" w:rsidRDefault="001030E6">
      <w:r>
        <w:separator/>
      </w:r>
    </w:p>
  </w:footnote>
  <w:footnote w:type="continuationSeparator" w:id="0">
    <w:p w14:paraId="5E999D04" w14:textId="77777777" w:rsidR="001030E6" w:rsidRDefault="00103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2E46A3D2" w14:textId="77777777" w:rsidTr="000454E2">
      <w:trPr>
        <w:trHeight w:val="983"/>
        <w:jc w:val="center"/>
      </w:trPr>
      <w:tc>
        <w:tcPr>
          <w:tcW w:w="1413" w:type="dxa"/>
        </w:tcPr>
        <w:p w14:paraId="408F74BF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E11400F" wp14:editId="36D348E1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5A7EA1A5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470C241D" w14:textId="7F9D9312" w:rsidR="004555F8" w:rsidRDefault="00617343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9D6F73">
            <w:rPr>
              <w:rFonts w:ascii="Arial" w:hAnsi="Arial" w:cs="Arial"/>
              <w:sz w:val="24"/>
            </w:rPr>
            <w:t>208</w:t>
          </w:r>
        </w:p>
      </w:tc>
      <w:tc>
        <w:tcPr>
          <w:tcW w:w="1134" w:type="dxa"/>
          <w:vAlign w:val="center"/>
        </w:tcPr>
        <w:p w14:paraId="37D238F6" w14:textId="467805F6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E4A8B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16E019B3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04742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04742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94A12" w14:paraId="26D9CC06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707872E" w14:textId="3D3825AD" w:rsidR="00494A12" w:rsidRDefault="00494A12" w:rsidP="00494A12">
          <w:pPr>
            <w:pStyle w:val="Cabealho"/>
            <w:tabs>
              <w:tab w:val="clear" w:pos="8838"/>
              <w:tab w:val="left" w:pos="5370"/>
            </w:tabs>
            <w:jc w:val="center"/>
            <w:rPr>
              <w:rFonts w:ascii="Arial" w:hAnsi="Arial"/>
              <w:b/>
              <w:sz w:val="24"/>
            </w:rPr>
          </w:pPr>
          <w:r w:rsidRPr="000E4A8B">
            <w:rPr>
              <w:rFonts w:ascii="Arial" w:hAnsi="Arial"/>
              <w:b/>
              <w:sz w:val="28"/>
            </w:rPr>
            <w:t>CONVERSOR</w:t>
          </w:r>
          <w:r>
            <w:rPr>
              <w:rFonts w:ascii="Arial" w:hAnsi="Arial"/>
              <w:b/>
              <w:sz w:val="28"/>
            </w:rPr>
            <w:t>/ESTABILIZADOR</w:t>
          </w:r>
          <w:r w:rsidRPr="000E4A8B">
            <w:rPr>
              <w:rFonts w:ascii="Arial" w:hAnsi="Arial"/>
              <w:b/>
              <w:sz w:val="28"/>
            </w:rPr>
            <w:t xml:space="preserve"> DE TENSÃO</w:t>
          </w:r>
          <w:r>
            <w:rPr>
              <w:rFonts w:ascii="Arial" w:hAnsi="Arial"/>
              <w:b/>
              <w:sz w:val="28"/>
            </w:rPr>
            <w:t xml:space="preserve"> </w:t>
          </w:r>
          <w:r w:rsidR="009D6F73">
            <w:rPr>
              <w:rFonts w:ascii="Arial" w:hAnsi="Arial"/>
              <w:b/>
              <w:sz w:val="28"/>
            </w:rPr>
            <w:t>24</w:t>
          </w:r>
          <w:r w:rsidRPr="000E4A8B">
            <w:rPr>
              <w:rFonts w:ascii="Arial" w:hAnsi="Arial"/>
              <w:b/>
              <w:sz w:val="28"/>
            </w:rPr>
            <w:t xml:space="preserve"> VDC-</w:t>
          </w:r>
          <w:r w:rsidR="009D6F73">
            <w:rPr>
              <w:rFonts w:ascii="Arial" w:hAnsi="Arial"/>
              <w:b/>
              <w:sz w:val="28"/>
            </w:rPr>
            <w:t>24</w:t>
          </w:r>
          <w:r w:rsidRPr="000E4A8B">
            <w:rPr>
              <w:rFonts w:ascii="Arial" w:hAnsi="Arial"/>
              <w:b/>
              <w:sz w:val="28"/>
            </w:rPr>
            <w:t xml:space="preserve"> VDC</w:t>
          </w:r>
          <w:r>
            <w:rPr>
              <w:rFonts w:ascii="Arial" w:hAnsi="Arial"/>
              <w:b/>
              <w:sz w:val="28"/>
            </w:rPr>
            <w:t xml:space="preserve"> - </w:t>
          </w:r>
          <w:r w:rsidRPr="000E4A8B">
            <w:rPr>
              <w:rFonts w:ascii="Arial" w:hAnsi="Arial"/>
              <w:b/>
              <w:sz w:val="28"/>
            </w:rPr>
            <w:t>1</w:t>
          </w:r>
          <w:r w:rsidR="009D6F73">
            <w:rPr>
              <w:rFonts w:ascii="Arial" w:hAnsi="Arial"/>
              <w:b/>
              <w:sz w:val="28"/>
            </w:rPr>
            <w:t>2</w:t>
          </w:r>
          <w:r w:rsidRPr="000E4A8B">
            <w:rPr>
              <w:rFonts w:ascii="Arial" w:hAnsi="Arial"/>
              <w:b/>
              <w:sz w:val="28"/>
            </w:rPr>
            <w:t>0W</w:t>
          </w:r>
        </w:p>
      </w:tc>
    </w:tr>
  </w:tbl>
  <w:p w14:paraId="0C74D3A1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72236D17" w14:textId="77777777" w:rsidTr="000454E2">
      <w:trPr>
        <w:trHeight w:val="983"/>
        <w:jc w:val="center"/>
      </w:trPr>
      <w:tc>
        <w:tcPr>
          <w:tcW w:w="1413" w:type="dxa"/>
        </w:tcPr>
        <w:p w14:paraId="65F1AA0B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29FB9E0" wp14:editId="24AAB3EC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03155911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65069852" w14:textId="0975B4A5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9D6F73">
            <w:rPr>
              <w:rFonts w:ascii="Arial" w:hAnsi="Arial" w:cs="Arial"/>
              <w:sz w:val="24"/>
            </w:rPr>
            <w:t>208</w:t>
          </w:r>
        </w:p>
      </w:tc>
      <w:tc>
        <w:tcPr>
          <w:tcW w:w="1134" w:type="dxa"/>
          <w:vAlign w:val="center"/>
        </w:tcPr>
        <w:p w14:paraId="490E7601" w14:textId="63665469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E4A8B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4AD1EAA4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04742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04742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7A373459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541D118D" w14:textId="5A1C01F5" w:rsidR="0082247E" w:rsidRDefault="000E4A8B" w:rsidP="00494A12">
          <w:pPr>
            <w:pStyle w:val="Cabealho"/>
            <w:tabs>
              <w:tab w:val="clear" w:pos="8838"/>
              <w:tab w:val="left" w:pos="5370"/>
            </w:tabs>
            <w:jc w:val="center"/>
            <w:rPr>
              <w:rFonts w:ascii="Arial" w:hAnsi="Arial"/>
              <w:b/>
              <w:sz w:val="24"/>
            </w:rPr>
          </w:pPr>
          <w:r w:rsidRPr="000E4A8B">
            <w:rPr>
              <w:rFonts w:ascii="Arial" w:hAnsi="Arial"/>
              <w:b/>
              <w:sz w:val="28"/>
            </w:rPr>
            <w:t>CONVERSOR</w:t>
          </w:r>
          <w:r>
            <w:rPr>
              <w:rFonts w:ascii="Arial" w:hAnsi="Arial"/>
              <w:b/>
              <w:sz w:val="28"/>
            </w:rPr>
            <w:t>/ESTABILIZADOR</w:t>
          </w:r>
          <w:r w:rsidRPr="000E4A8B">
            <w:rPr>
              <w:rFonts w:ascii="Arial" w:hAnsi="Arial"/>
              <w:b/>
              <w:sz w:val="28"/>
            </w:rPr>
            <w:t xml:space="preserve"> DE TENSÃO</w:t>
          </w:r>
          <w:r>
            <w:rPr>
              <w:rFonts w:ascii="Arial" w:hAnsi="Arial"/>
              <w:b/>
              <w:sz w:val="28"/>
            </w:rPr>
            <w:t xml:space="preserve"> </w:t>
          </w:r>
          <w:r w:rsidR="009D6F73">
            <w:rPr>
              <w:rFonts w:ascii="Arial" w:hAnsi="Arial"/>
              <w:b/>
              <w:sz w:val="28"/>
            </w:rPr>
            <w:t>24</w:t>
          </w:r>
          <w:r w:rsidRPr="000E4A8B">
            <w:rPr>
              <w:rFonts w:ascii="Arial" w:hAnsi="Arial"/>
              <w:b/>
              <w:sz w:val="28"/>
            </w:rPr>
            <w:t xml:space="preserve"> VDC-</w:t>
          </w:r>
          <w:r w:rsidR="009D6F73">
            <w:rPr>
              <w:rFonts w:ascii="Arial" w:hAnsi="Arial"/>
              <w:b/>
              <w:sz w:val="28"/>
            </w:rPr>
            <w:t>24</w:t>
          </w:r>
          <w:r w:rsidRPr="000E4A8B">
            <w:rPr>
              <w:rFonts w:ascii="Arial" w:hAnsi="Arial"/>
              <w:b/>
              <w:sz w:val="28"/>
            </w:rPr>
            <w:t xml:space="preserve"> VDC</w:t>
          </w:r>
          <w:r w:rsidR="00494A12">
            <w:rPr>
              <w:rFonts w:ascii="Arial" w:hAnsi="Arial"/>
              <w:b/>
              <w:sz w:val="28"/>
            </w:rPr>
            <w:t xml:space="preserve"> - </w:t>
          </w:r>
          <w:r w:rsidRPr="000E4A8B">
            <w:rPr>
              <w:rFonts w:ascii="Arial" w:hAnsi="Arial"/>
              <w:b/>
              <w:sz w:val="28"/>
            </w:rPr>
            <w:t>1</w:t>
          </w:r>
          <w:r w:rsidR="009D6F73">
            <w:rPr>
              <w:rFonts w:ascii="Arial" w:hAnsi="Arial"/>
              <w:b/>
              <w:sz w:val="28"/>
            </w:rPr>
            <w:t>2</w:t>
          </w:r>
          <w:r w:rsidRPr="000E4A8B">
            <w:rPr>
              <w:rFonts w:ascii="Arial" w:hAnsi="Arial"/>
              <w:b/>
              <w:sz w:val="28"/>
            </w:rPr>
            <w:t>0W</w:t>
          </w:r>
        </w:p>
      </w:tc>
    </w:tr>
  </w:tbl>
  <w:p w14:paraId="32E02A47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722632">
    <w:abstractNumId w:val="3"/>
  </w:num>
  <w:num w:numId="2" w16cid:durableId="2034766765">
    <w:abstractNumId w:val="28"/>
  </w:num>
  <w:num w:numId="3" w16cid:durableId="255217098">
    <w:abstractNumId w:val="13"/>
  </w:num>
  <w:num w:numId="4" w16cid:durableId="757363849">
    <w:abstractNumId w:val="10"/>
  </w:num>
  <w:num w:numId="5" w16cid:durableId="1204947260">
    <w:abstractNumId w:val="30"/>
  </w:num>
  <w:num w:numId="6" w16cid:durableId="106505137">
    <w:abstractNumId w:val="22"/>
  </w:num>
  <w:num w:numId="7" w16cid:durableId="1650475341">
    <w:abstractNumId w:val="14"/>
  </w:num>
  <w:num w:numId="8" w16cid:durableId="1549758655">
    <w:abstractNumId w:val="0"/>
  </w:num>
  <w:num w:numId="9" w16cid:durableId="1864400005">
    <w:abstractNumId w:val="27"/>
  </w:num>
  <w:num w:numId="10" w16cid:durableId="1464617222">
    <w:abstractNumId w:val="8"/>
  </w:num>
  <w:num w:numId="11" w16cid:durableId="1722168935">
    <w:abstractNumId w:val="5"/>
  </w:num>
  <w:num w:numId="12" w16cid:durableId="945963291">
    <w:abstractNumId w:val="41"/>
  </w:num>
  <w:num w:numId="13" w16cid:durableId="19822208">
    <w:abstractNumId w:val="34"/>
  </w:num>
  <w:num w:numId="14" w16cid:durableId="369455579">
    <w:abstractNumId w:val="44"/>
  </w:num>
  <w:num w:numId="15" w16cid:durableId="1069618463">
    <w:abstractNumId w:val="16"/>
  </w:num>
  <w:num w:numId="16" w16cid:durableId="911623985">
    <w:abstractNumId w:val="38"/>
  </w:num>
  <w:num w:numId="17" w16cid:durableId="1947469155">
    <w:abstractNumId w:val="24"/>
  </w:num>
  <w:num w:numId="18" w16cid:durableId="1663702263">
    <w:abstractNumId w:val="2"/>
  </w:num>
  <w:num w:numId="19" w16cid:durableId="339161166">
    <w:abstractNumId w:val="40"/>
  </w:num>
  <w:num w:numId="20" w16cid:durableId="461506036">
    <w:abstractNumId w:val="19"/>
  </w:num>
  <w:num w:numId="21" w16cid:durableId="1471633335">
    <w:abstractNumId w:val="31"/>
  </w:num>
  <w:num w:numId="22" w16cid:durableId="1208448022">
    <w:abstractNumId w:val="21"/>
  </w:num>
  <w:num w:numId="23" w16cid:durableId="718213811">
    <w:abstractNumId w:val="25"/>
  </w:num>
  <w:num w:numId="24" w16cid:durableId="1096515581">
    <w:abstractNumId w:val="17"/>
  </w:num>
  <w:num w:numId="25" w16cid:durableId="995573572">
    <w:abstractNumId w:val="39"/>
  </w:num>
  <w:num w:numId="26" w16cid:durableId="1735200460">
    <w:abstractNumId w:val="15"/>
  </w:num>
  <w:num w:numId="27" w16cid:durableId="1850682538">
    <w:abstractNumId w:val="37"/>
  </w:num>
  <w:num w:numId="28" w16cid:durableId="743919353">
    <w:abstractNumId w:val="23"/>
  </w:num>
  <w:num w:numId="29" w16cid:durableId="683215839">
    <w:abstractNumId w:val="43"/>
  </w:num>
  <w:num w:numId="30" w16cid:durableId="763262845">
    <w:abstractNumId w:val="1"/>
  </w:num>
  <w:num w:numId="31" w16cid:durableId="1141732030">
    <w:abstractNumId w:val="7"/>
  </w:num>
  <w:num w:numId="32" w16cid:durableId="1583028856">
    <w:abstractNumId w:val="11"/>
  </w:num>
  <w:num w:numId="33" w16cid:durableId="2093550643">
    <w:abstractNumId w:val="29"/>
  </w:num>
  <w:num w:numId="34" w16cid:durableId="875771007">
    <w:abstractNumId w:val="4"/>
  </w:num>
  <w:num w:numId="35" w16cid:durableId="168520038">
    <w:abstractNumId w:val="32"/>
  </w:num>
  <w:num w:numId="36" w16cid:durableId="1163400223">
    <w:abstractNumId w:val="33"/>
  </w:num>
  <w:num w:numId="37" w16cid:durableId="1521971791">
    <w:abstractNumId w:val="35"/>
  </w:num>
  <w:num w:numId="38" w16cid:durableId="1100486813">
    <w:abstractNumId w:val="6"/>
  </w:num>
  <w:num w:numId="39" w16cid:durableId="209268173">
    <w:abstractNumId w:val="26"/>
  </w:num>
  <w:num w:numId="40" w16cid:durableId="508062908">
    <w:abstractNumId w:val="20"/>
  </w:num>
  <w:num w:numId="41" w16cid:durableId="504056615">
    <w:abstractNumId w:val="46"/>
  </w:num>
  <w:num w:numId="42" w16cid:durableId="995842891">
    <w:abstractNumId w:val="18"/>
  </w:num>
  <w:num w:numId="43" w16cid:durableId="1400715212">
    <w:abstractNumId w:val="36"/>
  </w:num>
  <w:num w:numId="44" w16cid:durableId="455101978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538855724">
    <w:abstractNumId w:val="9"/>
  </w:num>
  <w:num w:numId="46" w16cid:durableId="1161313452">
    <w:abstractNumId w:val="42"/>
  </w:num>
  <w:num w:numId="47" w16cid:durableId="1743483405">
    <w:abstractNumId w:val="12"/>
  </w:num>
  <w:num w:numId="48" w16cid:durableId="217590204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5919"/>
    <w:rsid w:val="0005673D"/>
    <w:rsid w:val="00067FCD"/>
    <w:rsid w:val="00087506"/>
    <w:rsid w:val="000979BC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E4A8B"/>
    <w:rsid w:val="000F5658"/>
    <w:rsid w:val="001030E6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623B5"/>
    <w:rsid w:val="001674A4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4EFF"/>
    <w:rsid w:val="002E6BA6"/>
    <w:rsid w:val="002F64A6"/>
    <w:rsid w:val="00306BF7"/>
    <w:rsid w:val="00312E99"/>
    <w:rsid w:val="00313649"/>
    <w:rsid w:val="00313F18"/>
    <w:rsid w:val="0032073B"/>
    <w:rsid w:val="00326CDB"/>
    <w:rsid w:val="00327FB2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94A12"/>
    <w:rsid w:val="004A1B55"/>
    <w:rsid w:val="004C213A"/>
    <w:rsid w:val="004C5DED"/>
    <w:rsid w:val="004D1C46"/>
    <w:rsid w:val="004E07E0"/>
    <w:rsid w:val="004E7E02"/>
    <w:rsid w:val="004F3785"/>
    <w:rsid w:val="004F45A0"/>
    <w:rsid w:val="004F72A1"/>
    <w:rsid w:val="00501C8C"/>
    <w:rsid w:val="00502135"/>
    <w:rsid w:val="005035E6"/>
    <w:rsid w:val="00510021"/>
    <w:rsid w:val="00512D10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F2105"/>
    <w:rsid w:val="005F4F39"/>
    <w:rsid w:val="005F7C6A"/>
    <w:rsid w:val="00600955"/>
    <w:rsid w:val="006018DC"/>
    <w:rsid w:val="0060693B"/>
    <w:rsid w:val="00617343"/>
    <w:rsid w:val="00617B4B"/>
    <w:rsid w:val="00623BE1"/>
    <w:rsid w:val="006257C9"/>
    <w:rsid w:val="00630ADA"/>
    <w:rsid w:val="006311A2"/>
    <w:rsid w:val="00633386"/>
    <w:rsid w:val="0063402F"/>
    <w:rsid w:val="006370D8"/>
    <w:rsid w:val="00637FE4"/>
    <w:rsid w:val="00644342"/>
    <w:rsid w:val="00657DB3"/>
    <w:rsid w:val="00662B9E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10142"/>
    <w:rsid w:val="00714248"/>
    <w:rsid w:val="007155C5"/>
    <w:rsid w:val="00715A3D"/>
    <w:rsid w:val="00716080"/>
    <w:rsid w:val="0071645E"/>
    <w:rsid w:val="00720B4F"/>
    <w:rsid w:val="007222BE"/>
    <w:rsid w:val="00722A48"/>
    <w:rsid w:val="007263A7"/>
    <w:rsid w:val="00726D72"/>
    <w:rsid w:val="00727426"/>
    <w:rsid w:val="00730132"/>
    <w:rsid w:val="00730BEA"/>
    <w:rsid w:val="00736822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7F6B"/>
    <w:rsid w:val="0082247E"/>
    <w:rsid w:val="00846F97"/>
    <w:rsid w:val="00852E15"/>
    <w:rsid w:val="0087097F"/>
    <w:rsid w:val="008709B9"/>
    <w:rsid w:val="008761E7"/>
    <w:rsid w:val="00890A3A"/>
    <w:rsid w:val="00891699"/>
    <w:rsid w:val="00896942"/>
    <w:rsid w:val="00896D90"/>
    <w:rsid w:val="008A2366"/>
    <w:rsid w:val="008A3337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607DD"/>
    <w:rsid w:val="00976BA8"/>
    <w:rsid w:val="009836FA"/>
    <w:rsid w:val="0098488C"/>
    <w:rsid w:val="009A1044"/>
    <w:rsid w:val="009B0835"/>
    <w:rsid w:val="009B2671"/>
    <w:rsid w:val="009B69C7"/>
    <w:rsid w:val="009D6F73"/>
    <w:rsid w:val="009E3F42"/>
    <w:rsid w:val="009E6A29"/>
    <w:rsid w:val="009F00E9"/>
    <w:rsid w:val="009F1C1B"/>
    <w:rsid w:val="009F4A78"/>
    <w:rsid w:val="009F4F72"/>
    <w:rsid w:val="00A00103"/>
    <w:rsid w:val="00A021FF"/>
    <w:rsid w:val="00A07187"/>
    <w:rsid w:val="00A107F2"/>
    <w:rsid w:val="00A116F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60DF"/>
    <w:rsid w:val="00AD6B33"/>
    <w:rsid w:val="00AE61F3"/>
    <w:rsid w:val="00AF2A27"/>
    <w:rsid w:val="00B013DA"/>
    <w:rsid w:val="00B04742"/>
    <w:rsid w:val="00B10E22"/>
    <w:rsid w:val="00B14121"/>
    <w:rsid w:val="00B147EF"/>
    <w:rsid w:val="00B1704D"/>
    <w:rsid w:val="00B21A54"/>
    <w:rsid w:val="00B261E1"/>
    <w:rsid w:val="00B31091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65B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F63"/>
    <w:rsid w:val="00D218B8"/>
    <w:rsid w:val="00D254C1"/>
    <w:rsid w:val="00D35FB8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87BA6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22B5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53010"/>
    <w:rsid w:val="00F54CDC"/>
    <w:rsid w:val="00F57884"/>
    <w:rsid w:val="00F64799"/>
    <w:rsid w:val="00F7154D"/>
    <w:rsid w:val="00F72AE1"/>
    <w:rsid w:val="00F73606"/>
    <w:rsid w:val="00F75D69"/>
    <w:rsid w:val="00F7747F"/>
    <w:rsid w:val="00F810AE"/>
    <w:rsid w:val="00F81D46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E74BC4C"/>
  <w15:docId w15:val="{6974FAE8-198C-4542-B9F4-A2A6F9FE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0721F-4A76-46FD-85B2-641DF5CC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521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11</cp:revision>
  <cp:lastPrinted>2014-07-28T19:33:00Z</cp:lastPrinted>
  <dcterms:created xsi:type="dcterms:W3CDTF">2020-03-23T17:34:00Z</dcterms:created>
  <dcterms:modified xsi:type="dcterms:W3CDTF">2024-09-12T20:05:00Z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