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C31F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074B63AB" w14:textId="77777777" w:rsidR="00C07B1A" w:rsidRDefault="00C07B1A">
      <w:pPr>
        <w:rPr>
          <w:rFonts w:ascii="Arial" w:hAnsi="Arial" w:cs="Arial"/>
        </w:rPr>
      </w:pPr>
    </w:p>
    <w:p w14:paraId="723B3DB5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65BB377F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1DDBE4ED" w14:textId="77777777" w:rsidTr="00C31503">
        <w:trPr>
          <w:cantSplit/>
        </w:trPr>
        <w:tc>
          <w:tcPr>
            <w:tcW w:w="1102" w:type="dxa"/>
          </w:tcPr>
          <w:p w14:paraId="5A4CEEF5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54781574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38AC9F14" w14:textId="77777777" w:rsidTr="00C31503">
        <w:trPr>
          <w:cantSplit/>
          <w:trHeight w:val="4041"/>
        </w:trPr>
        <w:tc>
          <w:tcPr>
            <w:tcW w:w="1102" w:type="dxa"/>
          </w:tcPr>
          <w:p w14:paraId="17EA0D26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21D4C781" w14:textId="77777777" w:rsidR="00AD6BF7" w:rsidRDefault="00AD6BF7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  <w:p w14:paraId="58A58E3B" w14:textId="77777777" w:rsidR="00FC50B4" w:rsidRDefault="00FC50B4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  <w:p w14:paraId="72054399" w14:textId="77777777" w:rsidR="00FC50B4" w:rsidRDefault="00FC50B4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  <w:p w14:paraId="2DF3D353" w14:textId="77777777" w:rsidR="00FC50B4" w:rsidRDefault="00FC50B4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  <w:p w14:paraId="37873C6C" w14:textId="77777777" w:rsidR="00FC50B4" w:rsidRDefault="00FC50B4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  <w:p w14:paraId="76A5E001" w14:textId="77777777" w:rsidR="00FC50B4" w:rsidRDefault="00FC50B4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  <w:p w14:paraId="20F0BD03" w14:textId="77777777" w:rsidR="00FC50B4" w:rsidRDefault="00FC50B4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  <w:p w14:paraId="0907355D" w14:textId="7EF482CC" w:rsidR="00FC50B4" w:rsidRDefault="00FC50B4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7496D9F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02D8FD01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B5ADC00" w14:textId="77777777" w:rsidR="001038D4" w:rsidRDefault="001038D4">
            <w:pPr>
              <w:rPr>
                <w:rFonts w:ascii="Arial" w:hAnsi="Arial" w:cs="Arial"/>
                <w:sz w:val="24"/>
              </w:rPr>
            </w:pPr>
          </w:p>
          <w:p w14:paraId="77B6C4A3" w14:textId="77777777" w:rsidR="001038D4" w:rsidRDefault="001038D4">
            <w:pPr>
              <w:rPr>
                <w:rFonts w:ascii="Arial" w:hAnsi="Arial" w:cs="Arial"/>
                <w:sz w:val="24"/>
              </w:rPr>
            </w:pPr>
          </w:p>
          <w:p w14:paraId="39A29CD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E67FF9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6C4CD4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704B21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A3172F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613B68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0079C0E" w14:textId="73CF7CAE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EFA92C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DDE10B8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44BAC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1047BD62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91F6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976CB9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D6C845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71EEC4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85C446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6B8013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C12D1C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906875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A843DA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E3EDA7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FEF4A44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  <w:p w14:paraId="7269AAC8" w14:textId="77777777" w:rsidR="00FC50B4" w:rsidRDefault="00FC50B4">
            <w:pPr>
              <w:rPr>
                <w:rFonts w:ascii="Arial" w:hAnsi="Arial" w:cs="Arial"/>
                <w:sz w:val="22"/>
              </w:rPr>
            </w:pPr>
          </w:p>
          <w:p w14:paraId="048044CC" w14:textId="77777777" w:rsidR="00FC50B4" w:rsidRDefault="00FC50B4">
            <w:pPr>
              <w:rPr>
                <w:rFonts w:ascii="Arial" w:hAnsi="Arial" w:cs="Arial"/>
                <w:sz w:val="22"/>
              </w:rPr>
            </w:pPr>
          </w:p>
          <w:p w14:paraId="5EE88B4E" w14:textId="77777777" w:rsidR="00FC50B4" w:rsidRDefault="00FC50B4">
            <w:pPr>
              <w:rPr>
                <w:rFonts w:ascii="Arial" w:hAnsi="Arial" w:cs="Arial"/>
                <w:sz w:val="22"/>
              </w:rPr>
            </w:pPr>
          </w:p>
          <w:p w14:paraId="04793DCD" w14:textId="77777777" w:rsidR="00FC50B4" w:rsidRDefault="00FC50B4">
            <w:pPr>
              <w:rPr>
                <w:rFonts w:ascii="Arial" w:hAnsi="Arial" w:cs="Arial"/>
                <w:sz w:val="22"/>
              </w:rPr>
            </w:pPr>
          </w:p>
          <w:p w14:paraId="7C508935" w14:textId="77777777" w:rsidR="00FC50B4" w:rsidRDefault="00FC50B4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70B9547" w14:textId="77777777" w:rsidTr="00C31503">
        <w:trPr>
          <w:cantSplit/>
          <w:trHeight w:val="149"/>
        </w:trPr>
        <w:tc>
          <w:tcPr>
            <w:tcW w:w="2204" w:type="dxa"/>
            <w:gridSpan w:val="2"/>
          </w:tcPr>
          <w:p w14:paraId="515FA09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CA101B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27CBDE8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53242C4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2DC417E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56D4FC6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43E3402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0020D80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325807" w14:paraId="73DA6D3C" w14:textId="77777777" w:rsidTr="00C31503">
        <w:trPr>
          <w:cantSplit/>
          <w:trHeight w:val="213"/>
        </w:trPr>
        <w:tc>
          <w:tcPr>
            <w:tcW w:w="2204" w:type="dxa"/>
            <w:gridSpan w:val="2"/>
          </w:tcPr>
          <w:p w14:paraId="626A8262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2B18DDA8" w14:textId="02677CD8" w:rsidR="00325807" w:rsidRPr="00283800" w:rsidRDefault="007F6FF2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22/01/2025</w:t>
            </w:r>
          </w:p>
        </w:tc>
        <w:tc>
          <w:tcPr>
            <w:tcW w:w="1102" w:type="dxa"/>
          </w:tcPr>
          <w:p w14:paraId="73FC4E72" w14:textId="5EB921FF" w:rsidR="00325807" w:rsidRPr="00283800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315A5224" w14:textId="74C2580F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10E0A1D" w14:textId="3A449985" w:rsidR="00325807" w:rsidRPr="00AC5515" w:rsidRDefault="0032580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42A6EEF9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92AAACA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4E6C32E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BF7" w14:paraId="16D1A497" w14:textId="77777777" w:rsidTr="00C31503">
        <w:trPr>
          <w:cantSplit/>
          <w:trHeight w:val="411"/>
        </w:trPr>
        <w:tc>
          <w:tcPr>
            <w:tcW w:w="2204" w:type="dxa"/>
            <w:gridSpan w:val="2"/>
          </w:tcPr>
          <w:p w14:paraId="1D9D9979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42158867" w14:textId="77777777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</w:tcPr>
          <w:p w14:paraId="4F1EC244" w14:textId="39511332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6A0F854A" w14:textId="3E78BF56" w:rsidR="00AD6BF7" w:rsidRPr="007155C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07958DF" w14:textId="7F5A18DC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A535FEA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B938C6A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67EBAD1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BF7" w14:paraId="6FBC9E0B" w14:textId="77777777" w:rsidTr="00C31503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03A40555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66D4480" w14:textId="7472993F" w:rsidR="00AD6BF7" w:rsidRDefault="00FC50B4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8E9CC4C" w14:textId="0BDC6137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C4F6BBB" w14:textId="7C92192A" w:rsidR="00AD6BF7" w:rsidRPr="007155C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DE4C2E5" w14:textId="765A2D8B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0C159CA4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4270410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7D3B466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BF7" w14:paraId="344B9606" w14:textId="77777777" w:rsidTr="00C31503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8E7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7F6" w14:textId="77777777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7499" w14:textId="555AD9D2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1B6" w14:textId="6DE06A4C" w:rsidR="00AD6BF7" w:rsidRPr="007155C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D50A" w14:textId="208A1F53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F7C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85D1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0BC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C722F8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3C95662D" w14:textId="77777777" w:rsidR="00D755E9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lastRenderedPageBreak/>
        <w:t xml:space="preserve">DEFINIÇÕES </w:t>
      </w:r>
    </w:p>
    <w:p w14:paraId="4A7D9D45" w14:textId="7F0464FF" w:rsidR="00D755E9" w:rsidRPr="00ED2C1B" w:rsidRDefault="00ED2C1B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Válvula de alívio para regulador de pressão de cilindros de gases industriais</w:t>
      </w:r>
      <w:r w:rsidR="00F720CA" w:rsidRPr="00ED2C1B">
        <w:rPr>
          <w:rFonts w:ascii="Arial" w:hAnsi="Arial" w:cs="Arial"/>
        </w:rPr>
        <w:t xml:space="preserve"> </w:t>
      </w:r>
      <w:r w:rsidR="008011E7" w:rsidRPr="00ED2C1B">
        <w:rPr>
          <w:rFonts w:ascii="Arial" w:hAnsi="Arial" w:cs="Arial"/>
        </w:rPr>
        <w:t>é um dispositivo de controle</w:t>
      </w:r>
      <w:r w:rsidR="00F720CA" w:rsidRPr="00ED2C1B">
        <w:rPr>
          <w:rFonts w:ascii="Arial" w:hAnsi="Arial" w:cs="Arial"/>
        </w:rPr>
        <w:t xml:space="preserve"> que atua aliviando o fluido para a atmosfera em caso de </w:t>
      </w:r>
      <w:r w:rsidR="009D41AD" w:rsidRPr="00ED2C1B">
        <w:rPr>
          <w:rFonts w:ascii="Arial" w:hAnsi="Arial" w:cs="Arial"/>
        </w:rPr>
        <w:t xml:space="preserve">eventual ocorrência de </w:t>
      </w:r>
      <w:r w:rsidR="00F720CA" w:rsidRPr="00ED2C1B">
        <w:rPr>
          <w:rFonts w:ascii="Arial" w:hAnsi="Arial" w:cs="Arial"/>
        </w:rPr>
        <w:t xml:space="preserve">falha de estanqueidade </w:t>
      </w:r>
      <w:r w:rsidR="009D41AD" w:rsidRPr="00ED2C1B">
        <w:rPr>
          <w:rFonts w:ascii="Arial" w:hAnsi="Arial" w:cs="Arial"/>
        </w:rPr>
        <w:t>n</w:t>
      </w:r>
      <w:r w:rsidR="00F720CA" w:rsidRPr="00ED2C1B">
        <w:rPr>
          <w:rFonts w:ascii="Arial" w:hAnsi="Arial" w:cs="Arial"/>
        </w:rPr>
        <w:t>o regulador de pressão utilizado nos cilindros de gases industriais, de modo a</w:t>
      </w:r>
      <w:r w:rsidR="009D41AD" w:rsidRPr="00ED2C1B">
        <w:rPr>
          <w:rFonts w:ascii="Arial" w:hAnsi="Arial" w:cs="Arial"/>
        </w:rPr>
        <w:t xml:space="preserve"> </w:t>
      </w:r>
      <w:r w:rsidRPr="00ED2C1B">
        <w:rPr>
          <w:rFonts w:ascii="Arial" w:hAnsi="Arial" w:cs="Arial"/>
        </w:rPr>
        <w:t>garantir a segurança</w:t>
      </w:r>
      <w:r>
        <w:rPr>
          <w:rFonts w:ascii="Arial" w:hAnsi="Arial" w:cs="Arial"/>
        </w:rPr>
        <w:t>,</w:t>
      </w:r>
      <w:r w:rsidRPr="00ED2C1B">
        <w:rPr>
          <w:rFonts w:ascii="Arial" w:hAnsi="Arial" w:cs="Arial"/>
        </w:rPr>
        <w:t xml:space="preserve"> evitando</w:t>
      </w:r>
      <w:r w:rsidR="009D41AD" w:rsidRPr="00ED2C1B">
        <w:rPr>
          <w:rFonts w:ascii="Arial" w:hAnsi="Arial" w:cs="Arial"/>
        </w:rPr>
        <w:t xml:space="preserve"> o aumento excessivo da pressão</w:t>
      </w:r>
      <w:r>
        <w:rPr>
          <w:rFonts w:ascii="Arial" w:hAnsi="Arial" w:cs="Arial"/>
        </w:rPr>
        <w:t xml:space="preserve"> e </w:t>
      </w:r>
      <w:r w:rsidR="009D41AD" w:rsidRPr="00ED2C1B">
        <w:rPr>
          <w:rFonts w:ascii="Arial" w:hAnsi="Arial" w:cs="Arial"/>
        </w:rPr>
        <w:t>protegendo equipamentos e instalações</w:t>
      </w:r>
      <w:r>
        <w:rPr>
          <w:rFonts w:ascii="Arial" w:hAnsi="Arial" w:cs="Arial"/>
        </w:rPr>
        <w:t>.</w:t>
      </w:r>
    </w:p>
    <w:p w14:paraId="50074080" w14:textId="77777777" w:rsidR="00D833C7" w:rsidRPr="00C32715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41423F93" w14:textId="77777777" w:rsidR="008E2CCF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C32715">
        <w:rPr>
          <w:rFonts w:ascii="Arial" w:hAnsi="Arial" w:cs="Arial"/>
          <w:b/>
          <w:bCs/>
          <w:color w:val="000000"/>
        </w:rPr>
        <w:t>O</w:t>
      </w:r>
      <w:r w:rsidR="008E2CCF" w:rsidRPr="00C32715">
        <w:rPr>
          <w:rFonts w:ascii="Arial" w:hAnsi="Arial" w:cs="Arial"/>
          <w:b/>
        </w:rPr>
        <w:t>BJETIVO</w:t>
      </w:r>
    </w:p>
    <w:p w14:paraId="258DB269" w14:textId="61F36AAC" w:rsidR="008E2CCF" w:rsidRPr="00C32715" w:rsidRDefault="008E2CCF" w:rsidP="00EC5187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Esta especificação</w:t>
      </w:r>
      <w:r w:rsidR="00D755E9" w:rsidRPr="00C32715">
        <w:rPr>
          <w:rFonts w:ascii="Arial" w:hAnsi="Arial" w:cs="Arial"/>
        </w:rPr>
        <w:t xml:space="preserve"> técnica tem por objetivo definir os critérios e</w:t>
      </w:r>
      <w:r w:rsidRPr="00C32715">
        <w:rPr>
          <w:rFonts w:ascii="Arial" w:hAnsi="Arial" w:cs="Arial"/>
        </w:rPr>
        <w:t xml:space="preserve"> fixar as condições exigíveis para compra </w:t>
      </w:r>
      <w:r w:rsidR="007235CA" w:rsidRPr="00C32715">
        <w:rPr>
          <w:rFonts w:ascii="Arial" w:hAnsi="Arial" w:cs="Arial"/>
        </w:rPr>
        <w:t xml:space="preserve">de </w:t>
      </w:r>
      <w:r w:rsidR="007F6FF2">
        <w:rPr>
          <w:rFonts w:ascii="Arial" w:hAnsi="Arial" w:cs="Arial"/>
        </w:rPr>
        <w:t>válvula de alívio para regulador de pressão de cilindros de gases industriais</w:t>
      </w:r>
      <w:r w:rsidR="007B2FFF" w:rsidRPr="00C32715">
        <w:rPr>
          <w:rFonts w:ascii="Arial" w:hAnsi="Arial" w:cs="Arial"/>
        </w:rPr>
        <w:t>.</w:t>
      </w:r>
      <w:r w:rsidR="00DE7628" w:rsidRPr="00C32715">
        <w:rPr>
          <w:rFonts w:ascii="Arial" w:hAnsi="Arial" w:cs="Arial"/>
        </w:rPr>
        <w:t xml:space="preserve"> </w:t>
      </w:r>
      <w:r w:rsidR="00325807">
        <w:rPr>
          <w:rFonts w:ascii="Arial" w:hAnsi="Arial" w:cs="Arial"/>
        </w:rPr>
        <w:t>O material</w:t>
      </w:r>
      <w:r w:rsidR="00325807" w:rsidRPr="007235CA">
        <w:rPr>
          <w:rFonts w:ascii="Arial" w:hAnsi="Arial" w:cs="Arial"/>
        </w:rPr>
        <w:t xml:space="preserve"> em epígrafe será </w:t>
      </w:r>
      <w:r w:rsidR="00325807">
        <w:rPr>
          <w:rFonts w:ascii="Arial" w:hAnsi="Arial" w:cs="Arial"/>
        </w:rPr>
        <w:t>utilizado</w:t>
      </w:r>
      <w:r w:rsidR="00325807" w:rsidRPr="007235CA">
        <w:rPr>
          <w:rFonts w:ascii="Arial" w:hAnsi="Arial" w:cs="Arial"/>
        </w:rPr>
        <w:t xml:space="preserve"> </w:t>
      </w:r>
      <w:r w:rsidR="007F6FF2">
        <w:rPr>
          <w:rFonts w:ascii="Arial" w:hAnsi="Arial" w:cs="Arial"/>
        </w:rPr>
        <w:t>nos cromatógrafos do</w:t>
      </w:r>
      <w:r w:rsidR="00325807">
        <w:rPr>
          <w:rFonts w:ascii="Arial" w:hAnsi="Arial" w:cs="Arial"/>
        </w:rPr>
        <w:t xml:space="preserve"> </w:t>
      </w:r>
      <w:r w:rsidR="007F6FF2">
        <w:rPr>
          <w:rFonts w:ascii="Arial" w:hAnsi="Arial" w:cs="Arial"/>
        </w:rPr>
        <w:t>sistema</w:t>
      </w:r>
      <w:r w:rsidR="00325807" w:rsidRPr="00EC5187">
        <w:rPr>
          <w:rFonts w:ascii="Arial" w:hAnsi="Arial" w:cs="Arial"/>
        </w:rPr>
        <w:t xml:space="preserve"> de distribuição de gás natural da SERGAS</w:t>
      </w:r>
      <w:r w:rsidR="00DE7628" w:rsidRPr="00C32715">
        <w:rPr>
          <w:rFonts w:ascii="Arial" w:hAnsi="Arial" w:cs="Arial"/>
        </w:rPr>
        <w:t>.</w:t>
      </w:r>
    </w:p>
    <w:p w14:paraId="48022EFA" w14:textId="77777777" w:rsidR="008E2CCF" w:rsidRPr="00C32715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6D0F594" w14:textId="77777777" w:rsidR="008E2CCF" w:rsidRPr="00C32715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NORMAS E CÓDIGOS</w:t>
      </w:r>
    </w:p>
    <w:p w14:paraId="6969F08D" w14:textId="203DC71B" w:rsidR="00A96E78" w:rsidRPr="00C32715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O projeto, a fabricação e a construção </w:t>
      </w:r>
      <w:r w:rsidR="00FC50B4">
        <w:rPr>
          <w:rFonts w:ascii="Arial" w:hAnsi="Arial" w:cs="Arial"/>
        </w:rPr>
        <w:t xml:space="preserve">da válvula </w:t>
      </w:r>
      <w:r w:rsidR="007F6FF2">
        <w:rPr>
          <w:rFonts w:ascii="Arial" w:hAnsi="Arial" w:cs="Arial"/>
        </w:rPr>
        <w:t>de alívio para regulador de pressão de cilindros de gases industriais</w:t>
      </w:r>
      <w:r w:rsidR="00242093" w:rsidRPr="00C32715">
        <w:rPr>
          <w:rFonts w:ascii="Arial" w:hAnsi="Arial" w:cs="Arial"/>
        </w:rPr>
        <w:t>,</w:t>
      </w:r>
      <w:r w:rsidRPr="00C32715">
        <w:rPr>
          <w:rFonts w:ascii="Arial" w:hAnsi="Arial" w:cs="Arial"/>
        </w:rPr>
        <w:t xml:space="preserve"> </w:t>
      </w:r>
      <w:r w:rsidR="00242093" w:rsidRPr="00C32715">
        <w:rPr>
          <w:rFonts w:ascii="Arial" w:hAnsi="Arial" w:cs="Arial"/>
        </w:rPr>
        <w:t>o</w:t>
      </w:r>
      <w:r w:rsidRPr="00C32715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C32715">
        <w:rPr>
          <w:rFonts w:ascii="Arial" w:hAnsi="Arial" w:cs="Arial"/>
        </w:rPr>
        <w:t xml:space="preserve">aplicação e </w:t>
      </w:r>
      <w:r w:rsidRPr="00C32715">
        <w:rPr>
          <w:rFonts w:ascii="Arial" w:hAnsi="Arial" w:cs="Arial"/>
        </w:rPr>
        <w:t xml:space="preserve">instalação a ser </w:t>
      </w:r>
      <w:r w:rsidR="003A1AB2" w:rsidRPr="00C32715">
        <w:rPr>
          <w:rFonts w:ascii="Arial" w:hAnsi="Arial" w:cs="Arial"/>
        </w:rPr>
        <w:t>requerida</w:t>
      </w:r>
      <w:r w:rsidRPr="00C32715">
        <w:rPr>
          <w:rFonts w:ascii="Arial" w:hAnsi="Arial" w:cs="Arial"/>
        </w:rPr>
        <w:t>.</w:t>
      </w:r>
    </w:p>
    <w:p w14:paraId="203E3D7F" w14:textId="77777777" w:rsidR="00A96E78" w:rsidRPr="00C32715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Brasileiras</w:t>
      </w:r>
    </w:p>
    <w:p w14:paraId="0EC9F6AC" w14:textId="77777777" w:rsidR="00A233E0" w:rsidRPr="00C32715" w:rsidRDefault="007B469F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Não aplicável</w:t>
      </w:r>
      <w:r w:rsidR="00F14029" w:rsidRPr="00C32715">
        <w:rPr>
          <w:rFonts w:ascii="Arial" w:hAnsi="Arial" w:cs="Arial"/>
        </w:rPr>
        <w:t>.</w:t>
      </w:r>
    </w:p>
    <w:p w14:paraId="7508ED89" w14:textId="77777777" w:rsidR="00FB5DF3" w:rsidRPr="00C32715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Internacionais</w:t>
      </w:r>
    </w:p>
    <w:p w14:paraId="728DA4CA" w14:textId="77777777" w:rsidR="00FB5DF3" w:rsidRPr="00C32715" w:rsidRDefault="00F438F6" w:rsidP="00FB5DF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ASME B1.20.1.</w:t>
      </w:r>
    </w:p>
    <w:p w14:paraId="3EF7DBAF" w14:textId="77777777" w:rsidR="00770517" w:rsidRPr="00C32715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 xml:space="preserve"> SERGAS.</w:t>
      </w:r>
    </w:p>
    <w:p w14:paraId="45B39D9E" w14:textId="77777777" w:rsidR="00E1432E" w:rsidRPr="00C32715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16B29676" w14:textId="77777777" w:rsidR="00770517" w:rsidRPr="00C32715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  <w:b/>
        </w:rPr>
        <w:t>CARACTERÍSTICAS GERAIS</w:t>
      </w:r>
    </w:p>
    <w:p w14:paraId="5C42DB19" w14:textId="77777777" w:rsidR="00770517" w:rsidRPr="00C32715" w:rsidRDefault="00770517" w:rsidP="00027DE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O Gás Natural a ser fornecido tem as seguintes características:</w:t>
      </w:r>
    </w:p>
    <w:p w14:paraId="0BDC2AB2" w14:textId="77777777" w:rsidR="00F73606" w:rsidRPr="00C32715" w:rsidRDefault="000935D5" w:rsidP="000935D5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Não aplicável.</w:t>
      </w:r>
    </w:p>
    <w:p w14:paraId="185EB5A0" w14:textId="77777777" w:rsidR="00027DE3" w:rsidRPr="00C32715" w:rsidRDefault="00027DE3" w:rsidP="00027DE3">
      <w:pPr>
        <w:suppressAutoHyphens/>
        <w:autoSpaceDE w:val="0"/>
        <w:autoSpaceDN w:val="0"/>
        <w:adjustRightInd w:val="0"/>
        <w:spacing w:line="360" w:lineRule="auto"/>
        <w:ind w:left="357" w:firstLine="284"/>
        <w:jc w:val="both"/>
        <w:rPr>
          <w:rFonts w:ascii="Arial" w:hAnsi="Arial" w:cs="Arial"/>
        </w:rPr>
      </w:pPr>
    </w:p>
    <w:p w14:paraId="046A6F21" w14:textId="2CF5C2A8" w:rsidR="00770517" w:rsidRPr="00C32715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C32715">
        <w:rPr>
          <w:rFonts w:ascii="Arial" w:hAnsi="Arial" w:cs="Arial"/>
        </w:rPr>
        <w:t>R</w:t>
      </w:r>
      <w:r w:rsidR="003A7823" w:rsidRPr="00C32715">
        <w:rPr>
          <w:rFonts w:ascii="Arial" w:hAnsi="Arial" w:cs="Arial"/>
        </w:rPr>
        <w:t xml:space="preserve">EQUISITOS GERAIS </w:t>
      </w:r>
      <w:r w:rsidR="00C70156" w:rsidRPr="00C32715">
        <w:rPr>
          <w:rFonts w:ascii="Arial" w:hAnsi="Arial" w:cs="Arial"/>
        </w:rPr>
        <w:t xml:space="preserve">PARA </w:t>
      </w:r>
      <w:r w:rsidR="00FC50B4">
        <w:rPr>
          <w:rFonts w:ascii="Arial" w:hAnsi="Arial" w:cs="Arial"/>
        </w:rPr>
        <w:t xml:space="preserve">A </w:t>
      </w:r>
      <w:r w:rsidR="007F6FF2" w:rsidRPr="007F6FF2">
        <w:rPr>
          <w:rFonts w:ascii="Arial" w:hAnsi="Arial" w:cs="Arial"/>
        </w:rPr>
        <w:t>VÁLVULA DE ALÍVIO PARA REGULADOR DE PRESSÃO DE CILINDRO</w:t>
      </w:r>
      <w:r w:rsidR="007F6FF2">
        <w:rPr>
          <w:rFonts w:ascii="Arial" w:hAnsi="Arial" w:cs="Arial"/>
        </w:rPr>
        <w:t>S</w:t>
      </w:r>
      <w:r w:rsidR="007F6FF2" w:rsidRPr="007F6FF2">
        <w:rPr>
          <w:rFonts w:ascii="Arial" w:hAnsi="Arial" w:cs="Arial"/>
        </w:rPr>
        <w:t xml:space="preserve"> DE GASES INDUSTRIAIS</w:t>
      </w:r>
    </w:p>
    <w:p w14:paraId="4C3D366D" w14:textId="4AF2AEB3" w:rsidR="00543641" w:rsidRDefault="00FC50B4" w:rsidP="00543641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Corpo</w:t>
      </w:r>
      <w:r w:rsidR="007F6FF2">
        <w:rPr>
          <w:rFonts w:ascii="Arial" w:hAnsi="Arial" w:cs="Arial"/>
        </w:rPr>
        <w:t xml:space="preserve"> cilíndrico</w:t>
      </w:r>
      <w:r>
        <w:rPr>
          <w:rFonts w:ascii="Arial" w:hAnsi="Arial" w:cs="Arial"/>
        </w:rPr>
        <w:t xml:space="preserve"> </w:t>
      </w:r>
      <w:r w:rsidR="007F6FF2">
        <w:rPr>
          <w:rFonts w:ascii="Arial" w:hAnsi="Arial" w:cs="Arial"/>
        </w:rPr>
        <w:t>fabricado</w:t>
      </w:r>
      <w:r>
        <w:rPr>
          <w:rFonts w:ascii="Arial" w:hAnsi="Arial" w:cs="Arial"/>
        </w:rPr>
        <w:t xml:space="preserve"> em</w:t>
      </w:r>
      <w:r w:rsidRPr="00FC50B4">
        <w:rPr>
          <w:rFonts w:ascii="Arial" w:hAnsi="Arial" w:cs="Arial"/>
        </w:rPr>
        <w:t xml:space="preserve"> aço inoxidáve</w:t>
      </w:r>
      <w:r w:rsidR="0040596D">
        <w:rPr>
          <w:rFonts w:ascii="Arial" w:hAnsi="Arial" w:cs="Arial"/>
        </w:rPr>
        <w:t>l</w:t>
      </w:r>
      <w:r w:rsidR="008D31DD">
        <w:rPr>
          <w:rFonts w:ascii="Arial" w:hAnsi="Arial" w:cs="Arial"/>
        </w:rPr>
        <w:t xml:space="preserve"> ou latão cromado</w:t>
      </w:r>
      <w:r>
        <w:rPr>
          <w:rFonts w:ascii="Arial" w:hAnsi="Arial" w:cs="Arial"/>
        </w:rPr>
        <w:t>.</w:t>
      </w:r>
    </w:p>
    <w:p w14:paraId="344B0A98" w14:textId="48094DC8" w:rsidR="004D3246" w:rsidRPr="004D3246" w:rsidRDefault="004D3246" w:rsidP="004D324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Dimensões máximas: 1</w:t>
      </w:r>
      <w:r w:rsidR="006170BC">
        <w:rPr>
          <w:rFonts w:ascii="Arial" w:hAnsi="Arial" w:cs="Arial"/>
        </w:rPr>
        <w:t>0</w:t>
      </w:r>
      <w:r>
        <w:rPr>
          <w:rFonts w:ascii="Arial" w:hAnsi="Arial" w:cs="Arial"/>
        </w:rPr>
        <w:t>0 mm de comprimento e 25 mm de diâmetro.</w:t>
      </w:r>
    </w:p>
    <w:p w14:paraId="002F1EEB" w14:textId="1B820468" w:rsidR="004E6E50" w:rsidRDefault="00FC50B4" w:rsidP="004E6E5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Conex</w:t>
      </w:r>
      <w:r w:rsidR="007F6FF2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ao processo: rosca </w:t>
      </w:r>
      <w:r w:rsidR="007F6FF2">
        <w:rPr>
          <w:rFonts w:ascii="Arial" w:hAnsi="Arial" w:cs="Arial"/>
        </w:rPr>
        <w:t>macho</w:t>
      </w:r>
      <w:r>
        <w:rPr>
          <w:rFonts w:ascii="Arial" w:hAnsi="Arial" w:cs="Arial"/>
        </w:rPr>
        <w:t xml:space="preserve"> NPT ¼”.</w:t>
      </w:r>
    </w:p>
    <w:p w14:paraId="71DA0F0B" w14:textId="2B4A2DD5" w:rsidR="004E6E50" w:rsidRDefault="004E6E50" w:rsidP="004E6E5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Padrão de</w:t>
      </w:r>
      <w:r w:rsidR="007F6F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montagem: </w:t>
      </w:r>
      <w:r w:rsidR="007F6FF2">
        <w:rPr>
          <w:rFonts w:ascii="Arial" w:hAnsi="Arial" w:cs="Arial"/>
        </w:rPr>
        <w:t>em ângulo reto (90°) com o corpo do regulador de pressão</w:t>
      </w:r>
      <w:r>
        <w:rPr>
          <w:rFonts w:ascii="Arial" w:hAnsi="Arial" w:cs="Arial"/>
        </w:rPr>
        <w:t>.</w:t>
      </w:r>
    </w:p>
    <w:p w14:paraId="723E2553" w14:textId="655FF102" w:rsidR="007F6FF2" w:rsidRDefault="00CA5383" w:rsidP="004E6E5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Setpoint</w:t>
      </w:r>
      <w:r w:rsidR="007F6F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ajustável</w:t>
      </w:r>
      <w:r w:rsidR="00F720CA">
        <w:rPr>
          <w:rFonts w:ascii="Arial" w:hAnsi="Arial" w:cs="Arial"/>
        </w:rPr>
        <w:t xml:space="preserve">: 0 até 6 bar </w:t>
      </w:r>
      <w:r w:rsidR="007C5536">
        <w:rPr>
          <w:rFonts w:ascii="Arial" w:hAnsi="Arial" w:cs="Arial"/>
        </w:rPr>
        <w:t xml:space="preserve">(para o fluido mistura padrão de gás natural) </w:t>
      </w:r>
      <w:r w:rsidR="00F720CA">
        <w:rPr>
          <w:rFonts w:ascii="Arial" w:hAnsi="Arial" w:cs="Arial"/>
        </w:rPr>
        <w:t>ou 0 até 16 bar</w:t>
      </w:r>
      <w:r w:rsidR="007C5536">
        <w:rPr>
          <w:rFonts w:ascii="Arial" w:hAnsi="Arial" w:cs="Arial"/>
        </w:rPr>
        <w:t xml:space="preserve"> (para o fluido gás hélio comprimido)</w:t>
      </w:r>
      <w:r w:rsidR="00F720CA">
        <w:rPr>
          <w:rFonts w:ascii="Arial" w:hAnsi="Arial" w:cs="Arial"/>
        </w:rPr>
        <w:t>, conforme solicitado.</w:t>
      </w:r>
    </w:p>
    <w:p w14:paraId="3105AA71" w14:textId="711D7750" w:rsidR="007F6FF2" w:rsidRDefault="007F6FF2" w:rsidP="004E6E5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Mecanismo de ajuste: fus</w:t>
      </w:r>
      <w:r w:rsidR="00F720CA">
        <w:rPr>
          <w:rFonts w:ascii="Arial" w:hAnsi="Arial" w:cs="Arial"/>
        </w:rPr>
        <w:t>o com acionamento por chave allen, philips</w:t>
      </w:r>
      <w:r w:rsidR="00847CEC">
        <w:rPr>
          <w:rFonts w:ascii="Arial" w:hAnsi="Arial" w:cs="Arial"/>
        </w:rPr>
        <w:t>,</w:t>
      </w:r>
      <w:r w:rsidR="00F720CA">
        <w:rPr>
          <w:rFonts w:ascii="Arial" w:hAnsi="Arial" w:cs="Arial"/>
        </w:rPr>
        <w:t xml:space="preserve"> fenda</w:t>
      </w:r>
      <w:r w:rsidR="00847CEC">
        <w:rPr>
          <w:rFonts w:ascii="Arial" w:hAnsi="Arial" w:cs="Arial"/>
        </w:rPr>
        <w:t xml:space="preserve"> ou sextavado</w:t>
      </w:r>
      <w:r w:rsidR="00F720C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A35E6F9" w14:textId="011A7C5E" w:rsidR="00FC50B4" w:rsidRDefault="00FC50B4" w:rsidP="00174E0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Temperatura máxima de trabalho admissível: </w:t>
      </w:r>
      <w:r w:rsidR="00821D22">
        <w:rPr>
          <w:rFonts w:ascii="Arial" w:hAnsi="Arial" w:cs="Arial"/>
        </w:rPr>
        <w:t>5</w:t>
      </w:r>
      <w:r>
        <w:rPr>
          <w:rFonts w:ascii="Arial" w:hAnsi="Arial" w:cs="Arial"/>
        </w:rPr>
        <w:t>0 ºC ou superior.</w:t>
      </w:r>
    </w:p>
    <w:p w14:paraId="70AEBFAD" w14:textId="77777777" w:rsidR="007707FF" w:rsidRPr="003F4675" w:rsidRDefault="007707FF" w:rsidP="003F4675">
      <w:pPr>
        <w:spacing w:before="120" w:line="360" w:lineRule="auto"/>
        <w:ind w:right="57"/>
        <w:jc w:val="both"/>
        <w:rPr>
          <w:rFonts w:ascii="Arial" w:hAnsi="Arial" w:cs="Arial"/>
          <w:color w:val="000000"/>
        </w:rPr>
      </w:pPr>
    </w:p>
    <w:p w14:paraId="7AFC409D" w14:textId="384CE518" w:rsidR="008F1298" w:rsidRPr="00C32715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OUTROS REQUISITOS D</w:t>
      </w:r>
      <w:r w:rsidR="00FC50B4">
        <w:rPr>
          <w:rFonts w:ascii="Arial" w:hAnsi="Arial" w:cs="Arial"/>
          <w:b/>
        </w:rPr>
        <w:t xml:space="preserve">A VÁLVULA </w:t>
      </w:r>
      <w:r w:rsidR="007F6FF2">
        <w:rPr>
          <w:rFonts w:ascii="Arial" w:hAnsi="Arial" w:cs="Arial"/>
          <w:b/>
        </w:rPr>
        <w:t>DE ALÍVIO PARA REGULADOR DE PRESSÃO DE CILINDROS DE GASES INDUSTRIAIS</w:t>
      </w:r>
    </w:p>
    <w:p w14:paraId="3A47AF1C" w14:textId="500DCDD1" w:rsidR="008F1298" w:rsidRPr="00C32715" w:rsidRDefault="00C32715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C32715">
        <w:rPr>
          <w:rFonts w:ascii="Arial" w:hAnsi="Arial" w:cs="Arial"/>
        </w:rPr>
        <w:t>CERTIFICAÇÃO</w:t>
      </w:r>
    </w:p>
    <w:p w14:paraId="6B15AA8C" w14:textId="77777777" w:rsidR="00760DB3" w:rsidRPr="00C32715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C32715">
        <w:rPr>
          <w:rFonts w:ascii="Arial" w:hAnsi="Arial" w:cs="Arial"/>
          <w:vanish/>
        </w:rPr>
        <w:t xml:space="preserve">Todos os Manômetros devem </w:t>
      </w:r>
    </w:p>
    <w:p w14:paraId="393CB3D9" w14:textId="77777777" w:rsidR="008F1298" w:rsidRPr="00C32715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6696E3F8" w14:textId="77777777" w:rsidR="003672CE" w:rsidRPr="00C32715" w:rsidRDefault="003672CE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color w:val="000000"/>
        </w:rPr>
        <w:t>Manual de instalação/operação.</w:t>
      </w:r>
    </w:p>
    <w:p w14:paraId="45B49E60" w14:textId="77777777" w:rsidR="002438E1" w:rsidRPr="00C32715" w:rsidRDefault="002438E1" w:rsidP="002438E1">
      <w:pPr>
        <w:pStyle w:val="PargrafodaLista"/>
        <w:rPr>
          <w:rFonts w:ascii="Arial" w:hAnsi="Arial" w:cs="Arial"/>
          <w:b/>
        </w:rPr>
      </w:pPr>
    </w:p>
    <w:p w14:paraId="3D2CA2CA" w14:textId="792DE71A" w:rsidR="002438E1" w:rsidRPr="00C32715" w:rsidRDefault="00C32715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GARANTIAS E ASSISTÊNCIA</w:t>
      </w:r>
    </w:p>
    <w:p w14:paraId="746DF805" w14:textId="77777777" w:rsidR="002438E1" w:rsidRPr="00C32715" w:rsidRDefault="002438E1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Garantia mínima de 01 (um) ano contra defeitos ou falhas </w:t>
      </w:r>
    </w:p>
    <w:p w14:paraId="39D0D373" w14:textId="77777777" w:rsidR="002438E1" w:rsidRPr="00C32715" w:rsidRDefault="00E3674B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Suporte e Assistência técnica</w:t>
      </w:r>
      <w:r w:rsidR="00313F18" w:rsidRPr="00C32715">
        <w:rPr>
          <w:rFonts w:ascii="Arial" w:hAnsi="Arial" w:cs="Arial"/>
        </w:rPr>
        <w:t xml:space="preserve"> no</w:t>
      </w:r>
      <w:r w:rsidR="002438E1" w:rsidRPr="00C32715">
        <w:rPr>
          <w:rFonts w:ascii="Arial" w:hAnsi="Arial" w:cs="Arial"/>
        </w:rPr>
        <w:t xml:space="preserve"> Brasil</w:t>
      </w:r>
    </w:p>
    <w:p w14:paraId="1B4CB188" w14:textId="77777777" w:rsidR="00E438FC" w:rsidRPr="00C32715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68435E35" w14:textId="77777777" w:rsidR="00E438FC" w:rsidRPr="00C32715" w:rsidRDefault="00E438FC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CONDIÇÕES DE RECEBIMENTO DO PRODUTO</w:t>
      </w:r>
    </w:p>
    <w:p w14:paraId="7B82131B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conferência será feita pela SERG</w:t>
      </w:r>
      <w:r w:rsidR="00480748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>S, mediante a aplicação de inspeção técnica de qualidade no produto entregue;</w:t>
      </w:r>
    </w:p>
    <w:p w14:paraId="4823FCAD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 O produto deve estar acompanhado dos documentos constantes do pedido de compra;</w:t>
      </w:r>
    </w:p>
    <w:p w14:paraId="27A15B15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Nota Fiscal deve acompanhar a entrega do material;</w:t>
      </w:r>
    </w:p>
    <w:p w14:paraId="742FED1F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O produto deve estar em conformidade com o definido no item 4, respeitando-se</w:t>
      </w:r>
      <w:r w:rsidR="00480748" w:rsidRPr="00C32715">
        <w:rPr>
          <w:rFonts w:ascii="Arial" w:hAnsi="Arial" w:cs="Arial"/>
        </w:rPr>
        <w:t xml:space="preserve"> as quantidades </w:t>
      </w:r>
      <w:r w:rsidR="00E3674B" w:rsidRPr="00C32715">
        <w:rPr>
          <w:rFonts w:ascii="Arial" w:hAnsi="Arial" w:cs="Arial"/>
        </w:rPr>
        <w:t>constante da</w:t>
      </w:r>
      <w:r w:rsidR="00480748" w:rsidRPr="00C32715">
        <w:rPr>
          <w:rFonts w:ascii="Arial" w:hAnsi="Arial" w:cs="Arial"/>
        </w:rPr>
        <w:t xml:space="preserve"> Nota Fiscal.</w:t>
      </w:r>
    </w:p>
    <w:p w14:paraId="6DA8BCD0" w14:textId="77777777" w:rsidR="00480748" w:rsidRPr="00C32715" w:rsidRDefault="00480748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D606FD2" w14:textId="77777777" w:rsidR="00D16F6C" w:rsidRPr="00C32715" w:rsidRDefault="00480748" w:rsidP="002D40CF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O aceite do(s) produto(s) se dará após inspeção de recebimento com aprovação da SERGAS</w:t>
      </w:r>
      <w:r w:rsidR="00553B53" w:rsidRPr="00C32715">
        <w:rPr>
          <w:rFonts w:ascii="Arial" w:hAnsi="Arial" w:cs="Arial"/>
        </w:rPr>
        <w:t>.</w:t>
      </w:r>
    </w:p>
    <w:p w14:paraId="77AEB9A8" w14:textId="77777777" w:rsidR="00B40377" w:rsidRPr="00C32715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0515514E" w14:textId="77777777" w:rsidR="00D16F6C" w:rsidRPr="00C32715" w:rsidRDefault="002832D7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ANEXO</w:t>
      </w:r>
      <w:r w:rsidR="008C1265" w:rsidRPr="00C32715">
        <w:rPr>
          <w:rFonts w:ascii="Arial" w:hAnsi="Arial" w:cs="Arial"/>
          <w:b/>
        </w:rPr>
        <w:t>S</w:t>
      </w:r>
    </w:p>
    <w:p w14:paraId="1DDCC6C6" w14:textId="77777777" w:rsidR="00B31091" w:rsidRPr="00C32715" w:rsidRDefault="00B31091" w:rsidP="001155C9">
      <w:pPr>
        <w:pStyle w:val="PargrafodaLista"/>
        <w:numPr>
          <w:ilvl w:val="1"/>
          <w:numId w:val="49"/>
        </w:numPr>
        <w:spacing w:line="360" w:lineRule="auto"/>
        <w:ind w:right="57"/>
        <w:rPr>
          <w:rFonts w:ascii="Arial" w:hAnsi="Arial" w:cs="Arial"/>
          <w:vanish/>
        </w:rPr>
      </w:pPr>
      <w:r w:rsidRPr="00C32715">
        <w:rPr>
          <w:rFonts w:ascii="Arial" w:hAnsi="Arial" w:cs="Arial"/>
        </w:rPr>
        <w:t>Não aplicável.</w:t>
      </w:r>
    </w:p>
    <w:p w14:paraId="39C25E91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001AC" w14:textId="77777777" w:rsidR="009B77C6" w:rsidRDefault="009B77C6">
      <w:r>
        <w:separator/>
      </w:r>
    </w:p>
  </w:endnote>
  <w:endnote w:type="continuationSeparator" w:id="0">
    <w:p w14:paraId="0547C00A" w14:textId="77777777" w:rsidR="009B77C6" w:rsidRDefault="009B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AD7D" w14:textId="77777777" w:rsidR="009B77C6" w:rsidRDefault="009B77C6">
      <w:r>
        <w:separator/>
      </w:r>
    </w:p>
  </w:footnote>
  <w:footnote w:type="continuationSeparator" w:id="0">
    <w:p w14:paraId="4EEE4B44" w14:textId="77777777" w:rsidR="009B77C6" w:rsidRDefault="009B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43549BC8" w14:textId="77777777" w:rsidTr="000454E2">
      <w:trPr>
        <w:trHeight w:val="983"/>
        <w:jc w:val="center"/>
      </w:trPr>
      <w:tc>
        <w:tcPr>
          <w:tcW w:w="1413" w:type="dxa"/>
        </w:tcPr>
        <w:p w14:paraId="533349A2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041CCD3" wp14:editId="475B7D1D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19CBABE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4B504A2" w14:textId="58989419" w:rsidR="004555F8" w:rsidRDefault="001038D4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FC50B4">
            <w:rPr>
              <w:rFonts w:ascii="Arial" w:hAnsi="Arial" w:cs="Arial"/>
              <w:sz w:val="24"/>
            </w:rPr>
            <w:t>2</w:t>
          </w:r>
          <w:r w:rsidR="007F6FF2">
            <w:rPr>
              <w:rFonts w:ascii="Arial" w:hAnsi="Arial" w:cs="Arial"/>
              <w:sz w:val="24"/>
            </w:rPr>
            <w:t>12</w:t>
          </w:r>
        </w:p>
      </w:tc>
      <w:tc>
        <w:tcPr>
          <w:tcW w:w="1134" w:type="dxa"/>
          <w:vAlign w:val="center"/>
        </w:tcPr>
        <w:p w14:paraId="4F7F8D32" w14:textId="51ACEE95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FC50B4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6B58A8E7" w14:textId="3324DDA8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4C1EA92C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FE916DC" w14:textId="5C6FB6BC" w:rsidR="004555F8" w:rsidRDefault="004555F8" w:rsidP="001038D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7F6FF2">
            <w:rPr>
              <w:rFonts w:ascii="Arial" w:hAnsi="Arial"/>
              <w:b/>
              <w:sz w:val="28"/>
            </w:rPr>
            <w:t>VÁLVULA DE ALÍVIO PARA REGULADOR DE PRESSÃO DE CILINDROS DE GASES INDUSTRIAIS</w:t>
          </w:r>
        </w:p>
      </w:tc>
    </w:tr>
  </w:tbl>
  <w:p w14:paraId="4F4CE01D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0FE71613" w14:textId="77777777" w:rsidTr="000454E2">
      <w:trPr>
        <w:trHeight w:val="983"/>
        <w:jc w:val="center"/>
      </w:trPr>
      <w:tc>
        <w:tcPr>
          <w:tcW w:w="1413" w:type="dxa"/>
        </w:tcPr>
        <w:p w14:paraId="244B49FC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BDB9FCC" wp14:editId="538E1BEA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7621EDC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A46E7B8" w14:textId="6BB1B3A6" w:rsidR="0082247E" w:rsidRDefault="0082247E" w:rsidP="00F438F6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FC50B4">
            <w:rPr>
              <w:rFonts w:ascii="Arial" w:hAnsi="Arial" w:cs="Arial"/>
              <w:sz w:val="24"/>
            </w:rPr>
            <w:t>2</w:t>
          </w:r>
          <w:r w:rsidR="007F6FF2">
            <w:rPr>
              <w:rFonts w:ascii="Arial" w:hAnsi="Arial" w:cs="Arial"/>
              <w:sz w:val="24"/>
            </w:rPr>
            <w:t>12</w:t>
          </w:r>
        </w:p>
      </w:tc>
      <w:tc>
        <w:tcPr>
          <w:tcW w:w="1134" w:type="dxa"/>
          <w:vAlign w:val="center"/>
        </w:tcPr>
        <w:p w14:paraId="5D3432D1" w14:textId="213886D0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FC50B4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368E65E0" w14:textId="06FDB241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3F996406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2F468642" w14:textId="55221A3D" w:rsidR="0082247E" w:rsidRDefault="0082247E" w:rsidP="004F326D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FC50B4">
            <w:rPr>
              <w:rFonts w:ascii="Arial" w:hAnsi="Arial"/>
              <w:b/>
              <w:sz w:val="28"/>
            </w:rPr>
            <w:t xml:space="preserve">VÁLVULA </w:t>
          </w:r>
          <w:r w:rsidR="007F6FF2">
            <w:rPr>
              <w:rFonts w:ascii="Arial" w:hAnsi="Arial"/>
              <w:b/>
              <w:sz w:val="28"/>
            </w:rPr>
            <w:t>DE ALÍVIO PARA REGULADOR DE PRESSÃO DE CILINDROS DE GASES INDUSTRIAIS</w:t>
          </w:r>
        </w:p>
      </w:tc>
    </w:tr>
  </w:tbl>
  <w:p w14:paraId="7A9F100B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691470">
    <w:abstractNumId w:val="3"/>
  </w:num>
  <w:num w:numId="2" w16cid:durableId="1576740312">
    <w:abstractNumId w:val="29"/>
  </w:num>
  <w:num w:numId="3" w16cid:durableId="711155157">
    <w:abstractNumId w:val="13"/>
  </w:num>
  <w:num w:numId="4" w16cid:durableId="228810963">
    <w:abstractNumId w:val="10"/>
  </w:num>
  <w:num w:numId="5" w16cid:durableId="1795098964">
    <w:abstractNumId w:val="31"/>
  </w:num>
  <w:num w:numId="6" w16cid:durableId="649753853">
    <w:abstractNumId w:val="22"/>
  </w:num>
  <w:num w:numId="7" w16cid:durableId="1078329702">
    <w:abstractNumId w:val="14"/>
  </w:num>
  <w:num w:numId="8" w16cid:durableId="256251629">
    <w:abstractNumId w:val="0"/>
  </w:num>
  <w:num w:numId="9" w16cid:durableId="650251444">
    <w:abstractNumId w:val="28"/>
  </w:num>
  <w:num w:numId="10" w16cid:durableId="2122798480">
    <w:abstractNumId w:val="8"/>
  </w:num>
  <w:num w:numId="11" w16cid:durableId="541483043">
    <w:abstractNumId w:val="5"/>
  </w:num>
  <w:num w:numId="12" w16cid:durableId="1065028560">
    <w:abstractNumId w:val="42"/>
  </w:num>
  <w:num w:numId="13" w16cid:durableId="268660690">
    <w:abstractNumId w:val="35"/>
  </w:num>
  <w:num w:numId="14" w16cid:durableId="1810322924">
    <w:abstractNumId w:val="45"/>
  </w:num>
  <w:num w:numId="15" w16cid:durableId="1055659474">
    <w:abstractNumId w:val="16"/>
  </w:num>
  <w:num w:numId="16" w16cid:durableId="1984264088">
    <w:abstractNumId w:val="39"/>
  </w:num>
  <w:num w:numId="17" w16cid:durableId="1861577684">
    <w:abstractNumId w:val="25"/>
  </w:num>
  <w:num w:numId="18" w16cid:durableId="1186599083">
    <w:abstractNumId w:val="2"/>
  </w:num>
  <w:num w:numId="19" w16cid:durableId="2035383004">
    <w:abstractNumId w:val="41"/>
  </w:num>
  <w:num w:numId="20" w16cid:durableId="2047173762">
    <w:abstractNumId w:val="19"/>
  </w:num>
  <w:num w:numId="21" w16cid:durableId="55015497">
    <w:abstractNumId w:val="32"/>
  </w:num>
  <w:num w:numId="22" w16cid:durableId="1248030872">
    <w:abstractNumId w:val="21"/>
  </w:num>
  <w:num w:numId="23" w16cid:durableId="1709914768">
    <w:abstractNumId w:val="26"/>
  </w:num>
  <w:num w:numId="24" w16cid:durableId="733699371">
    <w:abstractNumId w:val="17"/>
  </w:num>
  <w:num w:numId="25" w16cid:durableId="1553155767">
    <w:abstractNumId w:val="40"/>
  </w:num>
  <w:num w:numId="26" w16cid:durableId="47531197">
    <w:abstractNumId w:val="15"/>
  </w:num>
  <w:num w:numId="27" w16cid:durableId="393353809">
    <w:abstractNumId w:val="38"/>
  </w:num>
  <w:num w:numId="28" w16cid:durableId="1953630143">
    <w:abstractNumId w:val="24"/>
  </w:num>
  <w:num w:numId="29" w16cid:durableId="1777481890">
    <w:abstractNumId w:val="44"/>
  </w:num>
  <w:num w:numId="30" w16cid:durableId="736783464">
    <w:abstractNumId w:val="1"/>
  </w:num>
  <w:num w:numId="31" w16cid:durableId="1573155780">
    <w:abstractNumId w:val="7"/>
  </w:num>
  <w:num w:numId="32" w16cid:durableId="715740584">
    <w:abstractNumId w:val="11"/>
  </w:num>
  <w:num w:numId="33" w16cid:durableId="1836066106">
    <w:abstractNumId w:val="30"/>
  </w:num>
  <w:num w:numId="34" w16cid:durableId="1095705193">
    <w:abstractNumId w:val="4"/>
  </w:num>
  <w:num w:numId="35" w16cid:durableId="2013338959">
    <w:abstractNumId w:val="33"/>
  </w:num>
  <w:num w:numId="36" w16cid:durableId="1935550957">
    <w:abstractNumId w:val="34"/>
  </w:num>
  <w:num w:numId="37" w16cid:durableId="1496872197">
    <w:abstractNumId w:val="36"/>
  </w:num>
  <w:num w:numId="38" w16cid:durableId="316223992">
    <w:abstractNumId w:val="6"/>
  </w:num>
  <w:num w:numId="39" w16cid:durableId="1902985213">
    <w:abstractNumId w:val="27"/>
  </w:num>
  <w:num w:numId="40" w16cid:durableId="224144250">
    <w:abstractNumId w:val="20"/>
  </w:num>
  <w:num w:numId="41" w16cid:durableId="1636640635">
    <w:abstractNumId w:val="47"/>
  </w:num>
  <w:num w:numId="42" w16cid:durableId="944657237">
    <w:abstractNumId w:val="18"/>
  </w:num>
  <w:num w:numId="43" w16cid:durableId="2142073493">
    <w:abstractNumId w:val="37"/>
  </w:num>
  <w:num w:numId="44" w16cid:durableId="466092558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566720861">
    <w:abstractNumId w:val="9"/>
  </w:num>
  <w:num w:numId="46" w16cid:durableId="1067457254">
    <w:abstractNumId w:val="43"/>
  </w:num>
  <w:num w:numId="47" w16cid:durableId="293676490">
    <w:abstractNumId w:val="12"/>
  </w:num>
  <w:num w:numId="48" w16cid:durableId="1874727315">
    <w:abstractNumId w:val="46"/>
  </w:num>
  <w:num w:numId="49" w16cid:durableId="171299375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4CE"/>
    <w:rsid w:val="00021F9D"/>
    <w:rsid w:val="00027DE3"/>
    <w:rsid w:val="0003252A"/>
    <w:rsid w:val="0003791A"/>
    <w:rsid w:val="000409A7"/>
    <w:rsid w:val="00040BBF"/>
    <w:rsid w:val="000453C3"/>
    <w:rsid w:val="000558D5"/>
    <w:rsid w:val="00055919"/>
    <w:rsid w:val="0005673D"/>
    <w:rsid w:val="00063495"/>
    <w:rsid w:val="00067FCD"/>
    <w:rsid w:val="00087506"/>
    <w:rsid w:val="000935D5"/>
    <w:rsid w:val="000979BC"/>
    <w:rsid w:val="000A574D"/>
    <w:rsid w:val="000B1003"/>
    <w:rsid w:val="000C1FBB"/>
    <w:rsid w:val="000C23E7"/>
    <w:rsid w:val="000C3CD1"/>
    <w:rsid w:val="000C4786"/>
    <w:rsid w:val="000D4C75"/>
    <w:rsid w:val="000D74D2"/>
    <w:rsid w:val="000E0355"/>
    <w:rsid w:val="000E193D"/>
    <w:rsid w:val="000E28EC"/>
    <w:rsid w:val="000E364A"/>
    <w:rsid w:val="000F5658"/>
    <w:rsid w:val="001038D4"/>
    <w:rsid w:val="00107307"/>
    <w:rsid w:val="001155C9"/>
    <w:rsid w:val="00116A4C"/>
    <w:rsid w:val="00117E86"/>
    <w:rsid w:val="0012145F"/>
    <w:rsid w:val="00124768"/>
    <w:rsid w:val="00124B7A"/>
    <w:rsid w:val="00133CA9"/>
    <w:rsid w:val="001351FC"/>
    <w:rsid w:val="00137EAF"/>
    <w:rsid w:val="001407D9"/>
    <w:rsid w:val="0014185E"/>
    <w:rsid w:val="001443A9"/>
    <w:rsid w:val="0014482D"/>
    <w:rsid w:val="001456F6"/>
    <w:rsid w:val="00147847"/>
    <w:rsid w:val="00151828"/>
    <w:rsid w:val="00153EB1"/>
    <w:rsid w:val="001623B5"/>
    <w:rsid w:val="0016454B"/>
    <w:rsid w:val="00166609"/>
    <w:rsid w:val="001674A4"/>
    <w:rsid w:val="00174E06"/>
    <w:rsid w:val="00175007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140D"/>
    <w:rsid w:val="001F3ABA"/>
    <w:rsid w:val="001F4E15"/>
    <w:rsid w:val="002020A1"/>
    <w:rsid w:val="00215AAE"/>
    <w:rsid w:val="002171C5"/>
    <w:rsid w:val="00222A97"/>
    <w:rsid w:val="00223AAE"/>
    <w:rsid w:val="002245F5"/>
    <w:rsid w:val="00224E18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B7291"/>
    <w:rsid w:val="002C0699"/>
    <w:rsid w:val="002C34A5"/>
    <w:rsid w:val="002C6604"/>
    <w:rsid w:val="002D182A"/>
    <w:rsid w:val="002D3F3A"/>
    <w:rsid w:val="002D40CF"/>
    <w:rsid w:val="002E0B49"/>
    <w:rsid w:val="002E4EFF"/>
    <w:rsid w:val="002F64A6"/>
    <w:rsid w:val="0030033D"/>
    <w:rsid w:val="00306BF7"/>
    <w:rsid w:val="00310989"/>
    <w:rsid w:val="00312E99"/>
    <w:rsid w:val="00313649"/>
    <w:rsid w:val="00313F18"/>
    <w:rsid w:val="0032073B"/>
    <w:rsid w:val="00325807"/>
    <w:rsid w:val="00326CDB"/>
    <w:rsid w:val="00327C3B"/>
    <w:rsid w:val="00327FB2"/>
    <w:rsid w:val="00330BF8"/>
    <w:rsid w:val="00350FD0"/>
    <w:rsid w:val="00354317"/>
    <w:rsid w:val="00354427"/>
    <w:rsid w:val="00355BB2"/>
    <w:rsid w:val="003609B9"/>
    <w:rsid w:val="0036171E"/>
    <w:rsid w:val="0036445D"/>
    <w:rsid w:val="003672CE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D7CE4"/>
    <w:rsid w:val="003F15FD"/>
    <w:rsid w:val="003F1700"/>
    <w:rsid w:val="003F4675"/>
    <w:rsid w:val="003F7567"/>
    <w:rsid w:val="004018AA"/>
    <w:rsid w:val="0040596D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A2C6C"/>
    <w:rsid w:val="004C213A"/>
    <w:rsid w:val="004C4D66"/>
    <w:rsid w:val="004C5DED"/>
    <w:rsid w:val="004D1C46"/>
    <w:rsid w:val="004D3246"/>
    <w:rsid w:val="004D3505"/>
    <w:rsid w:val="004D5AB0"/>
    <w:rsid w:val="004E07E0"/>
    <w:rsid w:val="004E0E3F"/>
    <w:rsid w:val="004E4A84"/>
    <w:rsid w:val="004E6E50"/>
    <w:rsid w:val="004F326D"/>
    <w:rsid w:val="004F3785"/>
    <w:rsid w:val="004F45A0"/>
    <w:rsid w:val="004F72A1"/>
    <w:rsid w:val="004F7E95"/>
    <w:rsid w:val="00501C8C"/>
    <w:rsid w:val="00502135"/>
    <w:rsid w:val="00502FE8"/>
    <w:rsid w:val="005035E6"/>
    <w:rsid w:val="00510021"/>
    <w:rsid w:val="00512D10"/>
    <w:rsid w:val="00522A9D"/>
    <w:rsid w:val="00523BE6"/>
    <w:rsid w:val="005248E0"/>
    <w:rsid w:val="00527558"/>
    <w:rsid w:val="00527FC7"/>
    <w:rsid w:val="0053416A"/>
    <w:rsid w:val="00534EA9"/>
    <w:rsid w:val="00543641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E764D"/>
    <w:rsid w:val="005F2105"/>
    <w:rsid w:val="005F4F39"/>
    <w:rsid w:val="00600955"/>
    <w:rsid w:val="006018DC"/>
    <w:rsid w:val="0060693B"/>
    <w:rsid w:val="00607D9D"/>
    <w:rsid w:val="006170BC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67E17"/>
    <w:rsid w:val="00671FFC"/>
    <w:rsid w:val="0067391A"/>
    <w:rsid w:val="00684317"/>
    <w:rsid w:val="0068484A"/>
    <w:rsid w:val="00685FB1"/>
    <w:rsid w:val="006906EF"/>
    <w:rsid w:val="006A1FB7"/>
    <w:rsid w:val="006A2D87"/>
    <w:rsid w:val="006B0CE6"/>
    <w:rsid w:val="006B1EDD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00CD9"/>
    <w:rsid w:val="00707797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3929"/>
    <w:rsid w:val="007263A7"/>
    <w:rsid w:val="00726D72"/>
    <w:rsid w:val="00730132"/>
    <w:rsid w:val="00730BEA"/>
    <w:rsid w:val="007435CD"/>
    <w:rsid w:val="007504AF"/>
    <w:rsid w:val="00760DB3"/>
    <w:rsid w:val="00762760"/>
    <w:rsid w:val="00770517"/>
    <w:rsid w:val="007707FF"/>
    <w:rsid w:val="007721E2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A769A"/>
    <w:rsid w:val="007B1031"/>
    <w:rsid w:val="007B2FFF"/>
    <w:rsid w:val="007B469F"/>
    <w:rsid w:val="007B51F7"/>
    <w:rsid w:val="007B64DF"/>
    <w:rsid w:val="007C0045"/>
    <w:rsid w:val="007C2241"/>
    <w:rsid w:val="007C387A"/>
    <w:rsid w:val="007C3990"/>
    <w:rsid w:val="007C3E89"/>
    <w:rsid w:val="007C5536"/>
    <w:rsid w:val="007C56AB"/>
    <w:rsid w:val="007C5CED"/>
    <w:rsid w:val="007C74DC"/>
    <w:rsid w:val="007D38CE"/>
    <w:rsid w:val="007E43AA"/>
    <w:rsid w:val="007E50F9"/>
    <w:rsid w:val="007F6FF2"/>
    <w:rsid w:val="008011E7"/>
    <w:rsid w:val="00802AC8"/>
    <w:rsid w:val="008074FF"/>
    <w:rsid w:val="008105E6"/>
    <w:rsid w:val="00817F6B"/>
    <w:rsid w:val="00821567"/>
    <w:rsid w:val="00821D22"/>
    <w:rsid w:val="0082247E"/>
    <w:rsid w:val="00846F97"/>
    <w:rsid w:val="00847CEC"/>
    <w:rsid w:val="00852E15"/>
    <w:rsid w:val="0085329B"/>
    <w:rsid w:val="00860034"/>
    <w:rsid w:val="0087097F"/>
    <w:rsid w:val="008709B9"/>
    <w:rsid w:val="008761E7"/>
    <w:rsid w:val="008766AE"/>
    <w:rsid w:val="00890A3A"/>
    <w:rsid w:val="00891699"/>
    <w:rsid w:val="00896942"/>
    <w:rsid w:val="008A207B"/>
    <w:rsid w:val="008A2366"/>
    <w:rsid w:val="008A4C92"/>
    <w:rsid w:val="008B095E"/>
    <w:rsid w:val="008B545F"/>
    <w:rsid w:val="008B7D6E"/>
    <w:rsid w:val="008C0125"/>
    <w:rsid w:val="008C110E"/>
    <w:rsid w:val="008C1265"/>
    <w:rsid w:val="008D31DD"/>
    <w:rsid w:val="008D5AA9"/>
    <w:rsid w:val="008E286E"/>
    <w:rsid w:val="008E2CCF"/>
    <w:rsid w:val="008E4585"/>
    <w:rsid w:val="008E7C40"/>
    <w:rsid w:val="008F1298"/>
    <w:rsid w:val="008F7E52"/>
    <w:rsid w:val="00902BC9"/>
    <w:rsid w:val="00902E7B"/>
    <w:rsid w:val="00903D1F"/>
    <w:rsid w:val="00916262"/>
    <w:rsid w:val="00920E4F"/>
    <w:rsid w:val="00922281"/>
    <w:rsid w:val="0092529B"/>
    <w:rsid w:val="009277D4"/>
    <w:rsid w:val="00931886"/>
    <w:rsid w:val="00942BA5"/>
    <w:rsid w:val="00943B92"/>
    <w:rsid w:val="009570ED"/>
    <w:rsid w:val="009574B5"/>
    <w:rsid w:val="00976BA8"/>
    <w:rsid w:val="009836FA"/>
    <w:rsid w:val="0098488C"/>
    <w:rsid w:val="009A1044"/>
    <w:rsid w:val="009B2671"/>
    <w:rsid w:val="009B69C7"/>
    <w:rsid w:val="009B77C6"/>
    <w:rsid w:val="009D41AD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11D8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C2F"/>
    <w:rsid w:val="00A63F10"/>
    <w:rsid w:val="00A67970"/>
    <w:rsid w:val="00A70302"/>
    <w:rsid w:val="00A81753"/>
    <w:rsid w:val="00A8336F"/>
    <w:rsid w:val="00A85AEA"/>
    <w:rsid w:val="00A87910"/>
    <w:rsid w:val="00A919F1"/>
    <w:rsid w:val="00A93441"/>
    <w:rsid w:val="00A94E48"/>
    <w:rsid w:val="00A96E78"/>
    <w:rsid w:val="00AA04B4"/>
    <w:rsid w:val="00AA1679"/>
    <w:rsid w:val="00AA20C3"/>
    <w:rsid w:val="00AA5BA8"/>
    <w:rsid w:val="00AB2C37"/>
    <w:rsid w:val="00AB4011"/>
    <w:rsid w:val="00AC0ADA"/>
    <w:rsid w:val="00AC5515"/>
    <w:rsid w:val="00AD0E4E"/>
    <w:rsid w:val="00AD3BC0"/>
    <w:rsid w:val="00AD60DF"/>
    <w:rsid w:val="00AD6B33"/>
    <w:rsid w:val="00AD6BF7"/>
    <w:rsid w:val="00AE61F3"/>
    <w:rsid w:val="00AF2A27"/>
    <w:rsid w:val="00B013DA"/>
    <w:rsid w:val="00B10E22"/>
    <w:rsid w:val="00B147EF"/>
    <w:rsid w:val="00B1704D"/>
    <w:rsid w:val="00B212AB"/>
    <w:rsid w:val="00B21A54"/>
    <w:rsid w:val="00B261E1"/>
    <w:rsid w:val="00B31091"/>
    <w:rsid w:val="00B31E86"/>
    <w:rsid w:val="00B33429"/>
    <w:rsid w:val="00B40377"/>
    <w:rsid w:val="00B406FD"/>
    <w:rsid w:val="00B4233D"/>
    <w:rsid w:val="00B44200"/>
    <w:rsid w:val="00B46D4E"/>
    <w:rsid w:val="00B50325"/>
    <w:rsid w:val="00B54509"/>
    <w:rsid w:val="00B666F6"/>
    <w:rsid w:val="00B71F1B"/>
    <w:rsid w:val="00B76F6F"/>
    <w:rsid w:val="00B86C1A"/>
    <w:rsid w:val="00B929DB"/>
    <w:rsid w:val="00B954EF"/>
    <w:rsid w:val="00B95C6C"/>
    <w:rsid w:val="00B96569"/>
    <w:rsid w:val="00B96D1E"/>
    <w:rsid w:val="00BB0C9D"/>
    <w:rsid w:val="00BB3ED1"/>
    <w:rsid w:val="00BB4959"/>
    <w:rsid w:val="00BB7AB9"/>
    <w:rsid w:val="00BB7FBF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1503"/>
    <w:rsid w:val="00C32715"/>
    <w:rsid w:val="00C3289A"/>
    <w:rsid w:val="00C3717C"/>
    <w:rsid w:val="00C40575"/>
    <w:rsid w:val="00C45D23"/>
    <w:rsid w:val="00C512FA"/>
    <w:rsid w:val="00C51805"/>
    <w:rsid w:val="00C518F4"/>
    <w:rsid w:val="00C52255"/>
    <w:rsid w:val="00C547E9"/>
    <w:rsid w:val="00C6072C"/>
    <w:rsid w:val="00C609D0"/>
    <w:rsid w:val="00C62BB1"/>
    <w:rsid w:val="00C66FED"/>
    <w:rsid w:val="00C67300"/>
    <w:rsid w:val="00C67788"/>
    <w:rsid w:val="00C70156"/>
    <w:rsid w:val="00C70C77"/>
    <w:rsid w:val="00C73803"/>
    <w:rsid w:val="00C80643"/>
    <w:rsid w:val="00C8104B"/>
    <w:rsid w:val="00C814B0"/>
    <w:rsid w:val="00C81B2B"/>
    <w:rsid w:val="00C82FAB"/>
    <w:rsid w:val="00CA3966"/>
    <w:rsid w:val="00CA5383"/>
    <w:rsid w:val="00CA7619"/>
    <w:rsid w:val="00CB17A0"/>
    <w:rsid w:val="00CB5EF6"/>
    <w:rsid w:val="00CC1590"/>
    <w:rsid w:val="00CC27D6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52B"/>
    <w:rsid w:val="00D0765D"/>
    <w:rsid w:val="00D077F0"/>
    <w:rsid w:val="00D11F6D"/>
    <w:rsid w:val="00D16F6C"/>
    <w:rsid w:val="00D20F63"/>
    <w:rsid w:val="00D218B8"/>
    <w:rsid w:val="00D254C1"/>
    <w:rsid w:val="00D31840"/>
    <w:rsid w:val="00D402AA"/>
    <w:rsid w:val="00D42633"/>
    <w:rsid w:val="00D43208"/>
    <w:rsid w:val="00D45423"/>
    <w:rsid w:val="00D46F73"/>
    <w:rsid w:val="00D546FE"/>
    <w:rsid w:val="00D54B88"/>
    <w:rsid w:val="00D655CB"/>
    <w:rsid w:val="00D73084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674B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62AF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5187"/>
    <w:rsid w:val="00EC6FB9"/>
    <w:rsid w:val="00EC7862"/>
    <w:rsid w:val="00ED2C1B"/>
    <w:rsid w:val="00EE00AD"/>
    <w:rsid w:val="00EE0305"/>
    <w:rsid w:val="00EE2340"/>
    <w:rsid w:val="00EE2C5F"/>
    <w:rsid w:val="00EE32C8"/>
    <w:rsid w:val="00EF1790"/>
    <w:rsid w:val="00EF4B3D"/>
    <w:rsid w:val="00EF64EA"/>
    <w:rsid w:val="00F00B4B"/>
    <w:rsid w:val="00F01A46"/>
    <w:rsid w:val="00F04553"/>
    <w:rsid w:val="00F14029"/>
    <w:rsid w:val="00F15485"/>
    <w:rsid w:val="00F1565D"/>
    <w:rsid w:val="00F15D04"/>
    <w:rsid w:val="00F20DC0"/>
    <w:rsid w:val="00F34E9D"/>
    <w:rsid w:val="00F37475"/>
    <w:rsid w:val="00F41503"/>
    <w:rsid w:val="00F438F6"/>
    <w:rsid w:val="00F43981"/>
    <w:rsid w:val="00F53010"/>
    <w:rsid w:val="00F54CDC"/>
    <w:rsid w:val="00F57884"/>
    <w:rsid w:val="00F61AC4"/>
    <w:rsid w:val="00F62499"/>
    <w:rsid w:val="00F62A70"/>
    <w:rsid w:val="00F62B22"/>
    <w:rsid w:val="00F7154D"/>
    <w:rsid w:val="00F720CA"/>
    <w:rsid w:val="00F72AE1"/>
    <w:rsid w:val="00F73606"/>
    <w:rsid w:val="00F75D69"/>
    <w:rsid w:val="00F7747F"/>
    <w:rsid w:val="00F810AE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3B83"/>
    <w:rsid w:val="00FC50B4"/>
    <w:rsid w:val="00FC78A6"/>
    <w:rsid w:val="00FD52E5"/>
    <w:rsid w:val="00FD5ABB"/>
    <w:rsid w:val="00FE6097"/>
    <w:rsid w:val="00FF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590C070"/>
  <w15:docId w15:val="{B1699B97-592F-4EBD-89BA-951F3249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D5CB-D8A2-4A0C-935F-7279ABEB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541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23</cp:revision>
  <cp:lastPrinted>2014-07-28T19:33:00Z</cp:lastPrinted>
  <dcterms:created xsi:type="dcterms:W3CDTF">2020-03-27T13:50:00Z</dcterms:created>
  <dcterms:modified xsi:type="dcterms:W3CDTF">2025-01-24T14:34:00Z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