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E76B9" w14:textId="77777777" w:rsidR="00C07B1A" w:rsidRDefault="00C07B1A">
      <w:pPr>
        <w:pStyle w:val="Ttulo"/>
        <w:rPr>
          <w:rFonts w:ascii="Arial" w:hAnsi="Arial" w:cs="Arial"/>
          <w:sz w:val="28"/>
          <w:u w:val="single"/>
        </w:rPr>
      </w:pPr>
      <w:r>
        <w:rPr>
          <w:rFonts w:ascii="Arial" w:hAnsi="Arial" w:cs="Arial"/>
          <w:sz w:val="28"/>
          <w:u w:val="single"/>
        </w:rPr>
        <w:t>ESPECIFICAÇÃO TÉCNICA</w:t>
      </w:r>
      <w:r w:rsidR="000E193D">
        <w:rPr>
          <w:rFonts w:ascii="Arial" w:hAnsi="Arial" w:cs="Arial"/>
          <w:sz w:val="28"/>
          <w:u w:val="single"/>
        </w:rPr>
        <w:t xml:space="preserve"> </w:t>
      </w:r>
    </w:p>
    <w:p w14:paraId="673D9B3B" w14:textId="77777777" w:rsidR="00C07B1A" w:rsidRDefault="00C07B1A">
      <w:pPr>
        <w:rPr>
          <w:rFonts w:ascii="Arial" w:hAnsi="Arial" w:cs="Arial"/>
        </w:rPr>
      </w:pPr>
    </w:p>
    <w:p w14:paraId="4179025F" w14:textId="77777777" w:rsidR="00C07B1A" w:rsidRDefault="00C07B1A">
      <w:pPr>
        <w:pStyle w:val="Ttulo5"/>
        <w:rPr>
          <w:rFonts w:cs="Arial"/>
        </w:rPr>
      </w:pPr>
      <w:r>
        <w:rPr>
          <w:rFonts w:cs="Arial"/>
        </w:rPr>
        <w:t>ÍNDICE DE REVISÕES</w:t>
      </w:r>
    </w:p>
    <w:p w14:paraId="5A5CCB7B" w14:textId="77777777" w:rsidR="0082247E" w:rsidRPr="0082247E" w:rsidRDefault="0082247E" w:rsidP="0082247E"/>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1"/>
        <w:gridCol w:w="933"/>
        <w:gridCol w:w="1102"/>
        <w:gridCol w:w="1102"/>
        <w:gridCol w:w="1102"/>
        <w:gridCol w:w="1102"/>
        <w:gridCol w:w="1102"/>
        <w:gridCol w:w="1102"/>
        <w:gridCol w:w="1102"/>
      </w:tblGrid>
      <w:tr w:rsidR="00C07B1A" w14:paraId="3891402E" w14:textId="77777777" w:rsidTr="00350699">
        <w:trPr>
          <w:cantSplit/>
        </w:trPr>
        <w:tc>
          <w:tcPr>
            <w:tcW w:w="1271" w:type="dxa"/>
          </w:tcPr>
          <w:p w14:paraId="34F706C6" w14:textId="77777777" w:rsidR="00C07B1A" w:rsidRDefault="00C07B1A">
            <w:pPr>
              <w:pStyle w:val="Ttulo1"/>
              <w:numPr>
                <w:ilvl w:val="0"/>
                <w:numId w:val="0"/>
              </w:numPr>
              <w:jc w:val="center"/>
              <w:rPr>
                <w:rFonts w:ascii="Arial" w:hAnsi="Arial" w:cs="Arial"/>
                <w:b/>
              </w:rPr>
            </w:pPr>
            <w:bookmarkStart w:id="0" w:name="_Toc416236924"/>
            <w:bookmarkStart w:id="1" w:name="_Toc416237260"/>
            <w:bookmarkStart w:id="2" w:name="_Toc283224138"/>
            <w:r>
              <w:rPr>
                <w:rFonts w:ascii="Arial" w:hAnsi="Arial" w:cs="Arial"/>
                <w:b/>
              </w:rPr>
              <w:t>REV.</w:t>
            </w:r>
            <w:bookmarkEnd w:id="0"/>
            <w:bookmarkEnd w:id="1"/>
            <w:bookmarkEnd w:id="2"/>
            <w:r>
              <w:rPr>
                <w:rFonts w:ascii="Arial" w:hAnsi="Arial" w:cs="Arial"/>
                <w:b/>
              </w:rPr>
              <w:t xml:space="preserve"> </w:t>
            </w:r>
          </w:p>
        </w:tc>
        <w:tc>
          <w:tcPr>
            <w:tcW w:w="8647" w:type="dxa"/>
            <w:gridSpan w:val="8"/>
          </w:tcPr>
          <w:p w14:paraId="03CBB2A6" w14:textId="77777777" w:rsidR="00C07B1A" w:rsidRDefault="00C07B1A">
            <w:pPr>
              <w:pStyle w:val="Ttulo1"/>
              <w:numPr>
                <w:ilvl w:val="0"/>
                <w:numId w:val="0"/>
              </w:numPr>
              <w:jc w:val="center"/>
              <w:rPr>
                <w:rFonts w:ascii="Arial" w:hAnsi="Arial" w:cs="Arial"/>
                <w:b/>
              </w:rPr>
            </w:pPr>
            <w:bookmarkStart w:id="3" w:name="_Toc416236925"/>
            <w:bookmarkStart w:id="4" w:name="_Toc416237261"/>
            <w:bookmarkStart w:id="5" w:name="_Toc283224139"/>
            <w:r>
              <w:rPr>
                <w:rFonts w:ascii="Arial" w:hAnsi="Arial" w:cs="Arial"/>
                <w:b/>
              </w:rPr>
              <w:t>DESCRIÇÃO E/OU FOLHAS ATINGIDAS</w:t>
            </w:r>
            <w:bookmarkEnd w:id="3"/>
            <w:bookmarkEnd w:id="4"/>
            <w:bookmarkEnd w:id="5"/>
          </w:p>
        </w:tc>
      </w:tr>
      <w:tr w:rsidR="00C07B1A" w14:paraId="416F1BFF" w14:textId="77777777" w:rsidTr="00350699">
        <w:trPr>
          <w:cantSplit/>
          <w:trHeight w:val="4041"/>
        </w:trPr>
        <w:tc>
          <w:tcPr>
            <w:tcW w:w="1271" w:type="dxa"/>
          </w:tcPr>
          <w:p w14:paraId="3757EF31" w14:textId="7322651D" w:rsidR="00C07B1A" w:rsidRPr="0082247E" w:rsidRDefault="00C07B1A" w:rsidP="0082247E">
            <w:pPr>
              <w:spacing w:before="120" w:line="360" w:lineRule="auto"/>
              <w:ind w:left="357" w:hanging="357"/>
              <w:jc w:val="center"/>
              <w:rPr>
                <w:rFonts w:ascii="Arial" w:hAnsi="Arial" w:cs="Arial"/>
                <w:sz w:val="24"/>
                <w:szCs w:val="24"/>
              </w:rPr>
            </w:pPr>
            <w:bookmarkStart w:id="6" w:name="_Toc283224140"/>
            <w:r w:rsidRPr="0082247E">
              <w:rPr>
                <w:rFonts w:ascii="Arial" w:hAnsi="Arial" w:cs="Arial"/>
                <w:sz w:val="24"/>
                <w:szCs w:val="24"/>
              </w:rPr>
              <w:t>0</w:t>
            </w:r>
            <w:bookmarkEnd w:id="6"/>
          </w:p>
          <w:p w14:paraId="437FF368" w14:textId="77777777" w:rsidR="0082247E" w:rsidRPr="0082247E" w:rsidRDefault="00533813" w:rsidP="0082247E">
            <w:pPr>
              <w:spacing w:before="120" w:line="360" w:lineRule="auto"/>
              <w:ind w:left="357" w:hanging="357"/>
              <w:jc w:val="center"/>
              <w:rPr>
                <w:rFonts w:ascii="Arial" w:hAnsi="Arial" w:cs="Arial"/>
                <w:sz w:val="24"/>
                <w:szCs w:val="24"/>
              </w:rPr>
            </w:pPr>
            <w:r>
              <w:rPr>
                <w:rFonts w:ascii="Arial" w:hAnsi="Arial" w:cs="Arial"/>
                <w:sz w:val="24"/>
                <w:szCs w:val="24"/>
              </w:rPr>
              <w:t>A</w:t>
            </w:r>
          </w:p>
          <w:p w14:paraId="1EA9B6FF" w14:textId="77777777" w:rsidR="002C0699" w:rsidRDefault="00533813" w:rsidP="0082247E">
            <w:pPr>
              <w:spacing w:before="120" w:line="360" w:lineRule="auto"/>
              <w:ind w:left="357" w:hanging="357"/>
              <w:jc w:val="center"/>
              <w:rPr>
                <w:sz w:val="24"/>
              </w:rPr>
            </w:pPr>
            <w:r>
              <w:rPr>
                <w:sz w:val="24"/>
              </w:rPr>
              <w:t>B</w:t>
            </w:r>
          </w:p>
          <w:p w14:paraId="6FDE22C9" w14:textId="5477C1C5" w:rsidR="00891080" w:rsidRDefault="00E3770F" w:rsidP="00891080">
            <w:pPr>
              <w:spacing w:before="120" w:line="360" w:lineRule="auto"/>
              <w:jc w:val="center"/>
              <w:rPr>
                <w:sz w:val="24"/>
              </w:rPr>
            </w:pPr>
            <w:r>
              <w:rPr>
                <w:sz w:val="24"/>
              </w:rPr>
              <w:t>C</w:t>
            </w:r>
          </w:p>
          <w:p w14:paraId="5AEC7116" w14:textId="6FAEDDEE" w:rsidR="00CF4C75" w:rsidRDefault="00CF4C75" w:rsidP="00CF4C75">
            <w:pPr>
              <w:spacing w:before="120" w:line="360" w:lineRule="auto"/>
              <w:jc w:val="center"/>
              <w:rPr>
                <w:sz w:val="24"/>
              </w:rPr>
            </w:pPr>
            <w:r>
              <w:rPr>
                <w:sz w:val="24"/>
              </w:rPr>
              <w:t>D</w:t>
            </w:r>
          </w:p>
          <w:p w14:paraId="051953D5" w14:textId="77777777" w:rsidR="00533813" w:rsidRDefault="00A10BDE" w:rsidP="00891080">
            <w:pPr>
              <w:spacing w:before="120" w:line="360" w:lineRule="auto"/>
              <w:jc w:val="center"/>
              <w:rPr>
                <w:sz w:val="24"/>
              </w:rPr>
            </w:pPr>
            <w:r>
              <w:rPr>
                <w:sz w:val="24"/>
              </w:rPr>
              <w:t>E</w:t>
            </w:r>
          </w:p>
          <w:p w14:paraId="3D2344DE" w14:textId="77777777" w:rsidR="00BF7775" w:rsidRDefault="00BF7775" w:rsidP="00891080">
            <w:pPr>
              <w:spacing w:before="120" w:line="360" w:lineRule="auto"/>
              <w:jc w:val="center"/>
              <w:rPr>
                <w:sz w:val="24"/>
              </w:rPr>
            </w:pPr>
            <w:r>
              <w:rPr>
                <w:sz w:val="24"/>
              </w:rPr>
              <w:t>F</w:t>
            </w:r>
          </w:p>
          <w:p w14:paraId="37E9642B" w14:textId="4120690D" w:rsidR="00350699" w:rsidRDefault="00350699" w:rsidP="00891080">
            <w:pPr>
              <w:spacing w:before="120" w:line="360" w:lineRule="auto"/>
              <w:jc w:val="center"/>
              <w:rPr>
                <w:sz w:val="24"/>
              </w:rPr>
            </w:pPr>
            <w:r>
              <w:rPr>
                <w:sz w:val="24"/>
              </w:rPr>
              <w:t>G</w:t>
            </w:r>
          </w:p>
        </w:tc>
        <w:tc>
          <w:tcPr>
            <w:tcW w:w="8647" w:type="dxa"/>
            <w:gridSpan w:val="8"/>
          </w:tcPr>
          <w:p w14:paraId="0FB495DF" w14:textId="77777777" w:rsidR="00C07B1A" w:rsidRPr="0082247E" w:rsidRDefault="00C07B1A" w:rsidP="0082247E">
            <w:pPr>
              <w:spacing w:before="120" w:line="360" w:lineRule="auto"/>
              <w:ind w:left="357" w:hanging="357"/>
              <w:jc w:val="both"/>
              <w:rPr>
                <w:rFonts w:ascii="Arial" w:hAnsi="Arial" w:cs="Arial"/>
                <w:sz w:val="24"/>
                <w:szCs w:val="24"/>
              </w:rPr>
            </w:pPr>
            <w:bookmarkStart w:id="7" w:name="_Toc283224141"/>
            <w:bookmarkStart w:id="8" w:name="_Toc416236927"/>
            <w:bookmarkStart w:id="9" w:name="_Toc416237263"/>
            <w:r w:rsidRPr="0082247E">
              <w:rPr>
                <w:rFonts w:ascii="Arial" w:hAnsi="Arial" w:cs="Arial"/>
                <w:sz w:val="24"/>
                <w:szCs w:val="24"/>
              </w:rPr>
              <w:t>ORIGINAL</w:t>
            </w:r>
            <w:bookmarkEnd w:id="7"/>
            <w:r w:rsidRPr="0082247E">
              <w:rPr>
                <w:rFonts w:ascii="Arial" w:hAnsi="Arial" w:cs="Arial"/>
                <w:sz w:val="24"/>
                <w:szCs w:val="24"/>
              </w:rPr>
              <w:t xml:space="preserve"> </w:t>
            </w:r>
            <w:bookmarkEnd w:id="8"/>
            <w:bookmarkEnd w:id="9"/>
          </w:p>
          <w:p w14:paraId="1DE65418" w14:textId="77777777" w:rsidR="00533813" w:rsidRPr="00533813" w:rsidRDefault="004E5E11" w:rsidP="00533813">
            <w:pPr>
              <w:spacing w:before="120" w:line="360" w:lineRule="auto"/>
              <w:ind w:left="357" w:hanging="357"/>
              <w:jc w:val="both"/>
              <w:rPr>
                <w:rFonts w:ascii="Arial" w:hAnsi="Arial" w:cs="Arial"/>
                <w:sz w:val="24"/>
                <w:szCs w:val="24"/>
              </w:rPr>
            </w:pPr>
            <w:r>
              <w:rPr>
                <w:rFonts w:ascii="Arial" w:hAnsi="Arial" w:cs="Arial"/>
                <w:sz w:val="24"/>
                <w:szCs w:val="24"/>
              </w:rPr>
              <w:t>REVISÃO DA DESCRIÇÃO TÉCNICA E DAS DISPOSIÇÕES GERAIS</w:t>
            </w:r>
          </w:p>
          <w:p w14:paraId="2834EC85" w14:textId="77777777" w:rsidR="00E5016A" w:rsidRDefault="004E5E11" w:rsidP="00891080">
            <w:pPr>
              <w:spacing w:before="120" w:line="360" w:lineRule="auto"/>
              <w:jc w:val="both"/>
              <w:rPr>
                <w:rFonts w:ascii="Arial" w:hAnsi="Arial" w:cs="Arial"/>
                <w:sz w:val="24"/>
                <w:szCs w:val="24"/>
              </w:rPr>
            </w:pPr>
            <w:r>
              <w:rPr>
                <w:rFonts w:ascii="Arial" w:hAnsi="Arial" w:cs="Arial"/>
                <w:sz w:val="24"/>
                <w:szCs w:val="24"/>
              </w:rPr>
              <w:t>REVISADO ESTRUTURA E FORMATAÇÃO</w:t>
            </w:r>
          </w:p>
          <w:p w14:paraId="084748CE" w14:textId="34F85C5C" w:rsidR="00920E4F" w:rsidRPr="00CF4C75" w:rsidRDefault="00CF4C75" w:rsidP="00CF4C75">
            <w:pPr>
              <w:spacing w:before="120" w:line="360" w:lineRule="auto"/>
              <w:jc w:val="both"/>
              <w:rPr>
                <w:rFonts w:ascii="Arial" w:hAnsi="Arial" w:cs="Arial"/>
                <w:sz w:val="24"/>
                <w:szCs w:val="24"/>
              </w:rPr>
            </w:pPr>
            <w:r>
              <w:rPr>
                <w:rFonts w:ascii="Arial" w:hAnsi="Arial" w:cs="Arial"/>
                <w:sz w:val="24"/>
                <w:szCs w:val="24"/>
              </w:rPr>
              <w:t>ALTERADOS ITENS 4.2.1 E 4.2</w:t>
            </w:r>
            <w:r w:rsidR="00E3770F">
              <w:rPr>
                <w:rFonts w:ascii="Arial" w:hAnsi="Arial" w:cs="Arial"/>
                <w:sz w:val="24"/>
                <w:szCs w:val="24"/>
              </w:rPr>
              <w:t>.2.</w:t>
            </w:r>
          </w:p>
          <w:p w14:paraId="487BC5A6" w14:textId="0237B162" w:rsidR="00CF4C75" w:rsidRDefault="00CF4C75" w:rsidP="00CF4C75">
            <w:pPr>
              <w:spacing w:before="120" w:line="360" w:lineRule="auto"/>
              <w:jc w:val="both"/>
              <w:rPr>
                <w:rFonts w:ascii="Arial" w:hAnsi="Arial" w:cs="Arial"/>
                <w:sz w:val="24"/>
                <w:szCs w:val="24"/>
              </w:rPr>
            </w:pPr>
            <w:r>
              <w:rPr>
                <w:rFonts w:ascii="Arial" w:hAnsi="Arial" w:cs="Arial"/>
                <w:sz w:val="24"/>
                <w:szCs w:val="24"/>
              </w:rPr>
              <w:t>ALTERADOS ITENS 4.2.1 E 4.2.2.</w:t>
            </w:r>
          </w:p>
          <w:p w14:paraId="31C0C939" w14:textId="12480E9F" w:rsidR="004E5E11" w:rsidRDefault="00A10BDE" w:rsidP="00A10BDE">
            <w:pPr>
              <w:spacing w:before="120" w:line="360" w:lineRule="auto"/>
              <w:jc w:val="both"/>
              <w:rPr>
                <w:rFonts w:ascii="Arial" w:hAnsi="Arial" w:cs="Arial"/>
                <w:sz w:val="24"/>
              </w:rPr>
            </w:pPr>
            <w:r>
              <w:rPr>
                <w:rFonts w:ascii="Arial" w:hAnsi="Arial" w:cs="Arial"/>
                <w:sz w:val="24"/>
                <w:szCs w:val="24"/>
              </w:rPr>
              <w:t>ALTERADOS ITENS 4.2.1 E 4.2.2.</w:t>
            </w:r>
          </w:p>
          <w:p w14:paraId="6608513B" w14:textId="77777777" w:rsidR="00BF7775" w:rsidRDefault="00BF7775" w:rsidP="00BF7775">
            <w:pPr>
              <w:spacing w:before="120" w:line="360" w:lineRule="auto"/>
              <w:jc w:val="both"/>
              <w:rPr>
                <w:rFonts w:ascii="Arial" w:hAnsi="Arial" w:cs="Arial"/>
                <w:sz w:val="24"/>
              </w:rPr>
            </w:pPr>
            <w:r>
              <w:rPr>
                <w:rFonts w:ascii="Arial" w:hAnsi="Arial" w:cs="Arial"/>
                <w:sz w:val="24"/>
                <w:szCs w:val="24"/>
              </w:rPr>
              <w:t>ALTERADOS ITENS 4.2.1 E 4.2.2.</w:t>
            </w:r>
          </w:p>
          <w:p w14:paraId="40C1B783" w14:textId="69D44F4E" w:rsidR="00C07B1A" w:rsidRDefault="00350699" w:rsidP="00350699">
            <w:pPr>
              <w:spacing w:before="120" w:line="360" w:lineRule="auto"/>
              <w:jc w:val="both"/>
              <w:rPr>
                <w:rFonts w:ascii="Arial" w:hAnsi="Arial" w:cs="Arial"/>
                <w:sz w:val="24"/>
              </w:rPr>
            </w:pPr>
            <w:r>
              <w:rPr>
                <w:rFonts w:ascii="Arial" w:hAnsi="Arial" w:cs="Arial"/>
                <w:sz w:val="24"/>
                <w:szCs w:val="24"/>
              </w:rPr>
              <w:t>ALTERADOS ITENS 4.2.1 E 4.2.2.</w:t>
            </w:r>
          </w:p>
          <w:p w14:paraId="45FE02B0" w14:textId="73A04B55" w:rsidR="00C07B1A" w:rsidRDefault="00C07B1A">
            <w:pPr>
              <w:rPr>
                <w:rFonts w:ascii="Arial" w:hAnsi="Arial" w:cs="Arial"/>
                <w:sz w:val="24"/>
              </w:rPr>
            </w:pPr>
          </w:p>
          <w:p w14:paraId="6776F124" w14:textId="77777777" w:rsidR="00A10BDE" w:rsidRDefault="00A10BDE">
            <w:pPr>
              <w:rPr>
                <w:rFonts w:ascii="Arial" w:hAnsi="Arial" w:cs="Arial"/>
                <w:sz w:val="24"/>
              </w:rPr>
            </w:pPr>
          </w:p>
          <w:p w14:paraId="3CB9E1DF" w14:textId="77777777" w:rsidR="00C07B1A" w:rsidRDefault="00C07B1A">
            <w:pPr>
              <w:rPr>
                <w:rFonts w:ascii="Arial" w:hAnsi="Arial" w:cs="Arial"/>
                <w:sz w:val="24"/>
              </w:rPr>
            </w:pPr>
          </w:p>
          <w:p w14:paraId="421AE9E0" w14:textId="77777777" w:rsidR="00C07B1A" w:rsidRDefault="00C07B1A">
            <w:pPr>
              <w:rPr>
                <w:rFonts w:ascii="Arial" w:hAnsi="Arial" w:cs="Arial"/>
                <w:sz w:val="24"/>
              </w:rPr>
            </w:pPr>
          </w:p>
          <w:p w14:paraId="1D8B0341" w14:textId="77777777" w:rsidR="00C07B1A" w:rsidRDefault="00C07B1A">
            <w:pPr>
              <w:rPr>
                <w:rFonts w:ascii="Arial" w:hAnsi="Arial" w:cs="Arial"/>
                <w:sz w:val="24"/>
              </w:rPr>
            </w:pPr>
          </w:p>
          <w:p w14:paraId="79089606" w14:textId="77777777" w:rsidR="00C310A9" w:rsidRDefault="00C310A9">
            <w:pPr>
              <w:rPr>
                <w:rFonts w:ascii="Arial" w:hAnsi="Arial" w:cs="Arial"/>
                <w:sz w:val="24"/>
              </w:rPr>
            </w:pPr>
          </w:p>
          <w:p w14:paraId="597053F9" w14:textId="77777777" w:rsidR="002D3F3A" w:rsidRDefault="002D3F3A">
            <w:pPr>
              <w:rPr>
                <w:rFonts w:ascii="Arial" w:hAnsi="Arial" w:cs="Arial"/>
                <w:sz w:val="24"/>
              </w:rPr>
            </w:pPr>
          </w:p>
          <w:p w14:paraId="021121C5" w14:textId="1B57666D" w:rsidR="002D3F3A" w:rsidRDefault="002D3F3A">
            <w:pPr>
              <w:rPr>
                <w:rFonts w:ascii="Arial" w:hAnsi="Arial" w:cs="Arial"/>
                <w:sz w:val="24"/>
              </w:rPr>
            </w:pPr>
          </w:p>
          <w:p w14:paraId="6649251B" w14:textId="77777777" w:rsidR="005D0F07" w:rsidRDefault="005D0F07">
            <w:pPr>
              <w:rPr>
                <w:rFonts w:ascii="Arial" w:hAnsi="Arial" w:cs="Arial"/>
                <w:sz w:val="24"/>
              </w:rPr>
            </w:pPr>
          </w:p>
          <w:p w14:paraId="1F2172E6" w14:textId="77777777" w:rsidR="002D3F3A" w:rsidRDefault="002D3F3A">
            <w:pPr>
              <w:rPr>
                <w:rFonts w:ascii="Arial" w:hAnsi="Arial" w:cs="Arial"/>
                <w:sz w:val="24"/>
              </w:rPr>
            </w:pPr>
          </w:p>
          <w:p w14:paraId="6141B639" w14:textId="77777777" w:rsidR="002D3F3A" w:rsidRDefault="002D3F3A">
            <w:pPr>
              <w:rPr>
                <w:rFonts w:ascii="Arial" w:hAnsi="Arial" w:cs="Arial"/>
                <w:sz w:val="24"/>
              </w:rPr>
            </w:pPr>
          </w:p>
          <w:p w14:paraId="30F88C4A" w14:textId="77777777" w:rsidR="002D3F3A" w:rsidRDefault="002D3F3A">
            <w:pPr>
              <w:rPr>
                <w:rFonts w:ascii="Arial" w:hAnsi="Arial" w:cs="Arial"/>
                <w:sz w:val="24"/>
              </w:rPr>
            </w:pPr>
          </w:p>
          <w:p w14:paraId="4A2AB5B8" w14:textId="77777777" w:rsidR="002D3F3A" w:rsidRDefault="002D3F3A">
            <w:pPr>
              <w:rPr>
                <w:rFonts w:ascii="Arial" w:hAnsi="Arial" w:cs="Arial"/>
                <w:sz w:val="24"/>
              </w:rPr>
            </w:pPr>
          </w:p>
          <w:p w14:paraId="638A2E94" w14:textId="77777777" w:rsidR="002D3F3A" w:rsidRDefault="002D3F3A">
            <w:pPr>
              <w:rPr>
                <w:rFonts w:ascii="Arial" w:hAnsi="Arial" w:cs="Arial"/>
                <w:sz w:val="24"/>
              </w:rPr>
            </w:pPr>
          </w:p>
          <w:p w14:paraId="4729E2B2" w14:textId="77777777" w:rsidR="002D3F3A" w:rsidRDefault="002D3F3A">
            <w:pPr>
              <w:rPr>
                <w:rFonts w:ascii="Arial" w:hAnsi="Arial" w:cs="Arial"/>
                <w:sz w:val="24"/>
              </w:rPr>
            </w:pPr>
          </w:p>
          <w:p w14:paraId="2CEA94F7" w14:textId="77777777" w:rsidR="002D3F3A" w:rsidRDefault="002D3F3A">
            <w:pPr>
              <w:rPr>
                <w:rFonts w:ascii="Arial" w:hAnsi="Arial" w:cs="Arial"/>
                <w:sz w:val="24"/>
              </w:rPr>
            </w:pPr>
          </w:p>
          <w:p w14:paraId="3E619A74" w14:textId="77777777" w:rsidR="00C310A9" w:rsidRDefault="00C310A9">
            <w:pPr>
              <w:rPr>
                <w:rFonts w:ascii="Arial" w:hAnsi="Arial" w:cs="Arial"/>
                <w:sz w:val="22"/>
              </w:rPr>
            </w:pPr>
          </w:p>
        </w:tc>
      </w:tr>
      <w:tr w:rsidR="00350699" w14:paraId="5FAE1E22" w14:textId="77777777" w:rsidTr="00350699">
        <w:trPr>
          <w:cantSplit/>
          <w:trHeight w:val="149"/>
        </w:trPr>
        <w:tc>
          <w:tcPr>
            <w:tcW w:w="1271" w:type="dxa"/>
          </w:tcPr>
          <w:p w14:paraId="67D674AD" w14:textId="77777777" w:rsidR="00350699" w:rsidRPr="00AC5515" w:rsidRDefault="00350699" w:rsidP="00350699">
            <w:pPr>
              <w:pStyle w:val="Ttulo1"/>
              <w:numPr>
                <w:ilvl w:val="0"/>
                <w:numId w:val="0"/>
              </w:numPr>
              <w:jc w:val="center"/>
              <w:rPr>
                <w:rFonts w:ascii="Arial" w:hAnsi="Arial" w:cs="Arial"/>
                <w:sz w:val="16"/>
                <w:szCs w:val="16"/>
              </w:rPr>
            </w:pPr>
          </w:p>
        </w:tc>
        <w:tc>
          <w:tcPr>
            <w:tcW w:w="933" w:type="dxa"/>
          </w:tcPr>
          <w:p w14:paraId="5E91E6E4" w14:textId="6947C09D" w:rsidR="00350699" w:rsidRPr="00AC5515" w:rsidRDefault="00350699" w:rsidP="00350699">
            <w:pPr>
              <w:pStyle w:val="Ttulo1"/>
              <w:numPr>
                <w:ilvl w:val="0"/>
                <w:numId w:val="0"/>
              </w:numPr>
              <w:jc w:val="center"/>
              <w:rPr>
                <w:rFonts w:ascii="Arial" w:hAnsi="Arial" w:cs="Arial"/>
                <w:sz w:val="16"/>
                <w:szCs w:val="16"/>
              </w:rPr>
            </w:pPr>
            <w:r w:rsidRPr="00AC5515">
              <w:rPr>
                <w:rFonts w:ascii="Arial" w:hAnsi="Arial" w:cs="Arial"/>
                <w:sz w:val="16"/>
                <w:szCs w:val="16"/>
              </w:rPr>
              <w:t>ORIGINAL</w:t>
            </w:r>
          </w:p>
        </w:tc>
        <w:tc>
          <w:tcPr>
            <w:tcW w:w="1102" w:type="dxa"/>
          </w:tcPr>
          <w:p w14:paraId="1E53B031" w14:textId="40B517CC" w:rsidR="00350699" w:rsidRPr="00AC5515" w:rsidRDefault="00350699" w:rsidP="00350699">
            <w:pPr>
              <w:pStyle w:val="Ttulo1"/>
              <w:numPr>
                <w:ilvl w:val="0"/>
                <w:numId w:val="0"/>
              </w:numPr>
              <w:jc w:val="center"/>
              <w:rPr>
                <w:rFonts w:ascii="Arial" w:hAnsi="Arial" w:cs="Arial"/>
                <w:sz w:val="16"/>
                <w:szCs w:val="16"/>
              </w:rPr>
            </w:pPr>
            <w:r w:rsidRPr="00AC5515">
              <w:rPr>
                <w:rFonts w:ascii="Arial" w:hAnsi="Arial" w:cs="Arial"/>
                <w:sz w:val="16"/>
                <w:szCs w:val="16"/>
              </w:rPr>
              <w:t>REV. A</w:t>
            </w:r>
          </w:p>
        </w:tc>
        <w:tc>
          <w:tcPr>
            <w:tcW w:w="1102" w:type="dxa"/>
          </w:tcPr>
          <w:p w14:paraId="0B9B08D8" w14:textId="12F52D15" w:rsidR="00350699" w:rsidRPr="00AC5515" w:rsidRDefault="00350699" w:rsidP="00350699">
            <w:pPr>
              <w:pStyle w:val="Ttulo1"/>
              <w:numPr>
                <w:ilvl w:val="0"/>
                <w:numId w:val="0"/>
              </w:numPr>
              <w:jc w:val="center"/>
              <w:rPr>
                <w:rFonts w:ascii="Arial" w:hAnsi="Arial" w:cs="Arial"/>
                <w:sz w:val="16"/>
                <w:szCs w:val="16"/>
              </w:rPr>
            </w:pPr>
            <w:r w:rsidRPr="00AC5515">
              <w:rPr>
                <w:rFonts w:ascii="Arial" w:hAnsi="Arial" w:cs="Arial"/>
                <w:sz w:val="16"/>
                <w:szCs w:val="16"/>
              </w:rPr>
              <w:t>REV. B</w:t>
            </w:r>
          </w:p>
        </w:tc>
        <w:tc>
          <w:tcPr>
            <w:tcW w:w="1102" w:type="dxa"/>
          </w:tcPr>
          <w:p w14:paraId="55AEED0E" w14:textId="4445EA83" w:rsidR="00350699" w:rsidRPr="00AC5515" w:rsidRDefault="00350699" w:rsidP="00350699">
            <w:pPr>
              <w:pStyle w:val="Ttulo1"/>
              <w:numPr>
                <w:ilvl w:val="0"/>
                <w:numId w:val="0"/>
              </w:numPr>
              <w:jc w:val="center"/>
              <w:rPr>
                <w:rFonts w:ascii="Arial" w:hAnsi="Arial" w:cs="Arial"/>
                <w:sz w:val="16"/>
                <w:szCs w:val="16"/>
              </w:rPr>
            </w:pPr>
            <w:r w:rsidRPr="00AC5515">
              <w:rPr>
                <w:rFonts w:ascii="Arial" w:hAnsi="Arial" w:cs="Arial"/>
                <w:sz w:val="16"/>
                <w:szCs w:val="16"/>
              </w:rPr>
              <w:t>REV. C</w:t>
            </w:r>
          </w:p>
        </w:tc>
        <w:tc>
          <w:tcPr>
            <w:tcW w:w="1102" w:type="dxa"/>
          </w:tcPr>
          <w:p w14:paraId="32C920D5" w14:textId="16657B8D" w:rsidR="00350699" w:rsidRPr="00AC5515" w:rsidRDefault="00350699" w:rsidP="00350699">
            <w:pPr>
              <w:pStyle w:val="Ttulo1"/>
              <w:numPr>
                <w:ilvl w:val="0"/>
                <w:numId w:val="0"/>
              </w:numPr>
              <w:jc w:val="center"/>
              <w:rPr>
                <w:rFonts w:ascii="Arial" w:hAnsi="Arial" w:cs="Arial"/>
                <w:sz w:val="16"/>
                <w:szCs w:val="16"/>
              </w:rPr>
            </w:pPr>
            <w:r w:rsidRPr="00AC5515">
              <w:rPr>
                <w:rFonts w:ascii="Arial" w:hAnsi="Arial" w:cs="Arial"/>
                <w:sz w:val="16"/>
                <w:szCs w:val="16"/>
              </w:rPr>
              <w:t>REV. D</w:t>
            </w:r>
          </w:p>
        </w:tc>
        <w:tc>
          <w:tcPr>
            <w:tcW w:w="1102" w:type="dxa"/>
          </w:tcPr>
          <w:p w14:paraId="68FD50AF" w14:textId="42CDB70B" w:rsidR="00350699" w:rsidRPr="00AC5515" w:rsidRDefault="00350699" w:rsidP="00350699">
            <w:pPr>
              <w:pStyle w:val="Ttulo1"/>
              <w:numPr>
                <w:ilvl w:val="0"/>
                <w:numId w:val="0"/>
              </w:numPr>
              <w:jc w:val="center"/>
              <w:rPr>
                <w:rFonts w:ascii="Arial" w:hAnsi="Arial" w:cs="Arial"/>
                <w:sz w:val="16"/>
                <w:szCs w:val="16"/>
              </w:rPr>
            </w:pPr>
            <w:r w:rsidRPr="00AC5515">
              <w:rPr>
                <w:rFonts w:ascii="Arial" w:hAnsi="Arial" w:cs="Arial"/>
                <w:sz w:val="16"/>
                <w:szCs w:val="16"/>
              </w:rPr>
              <w:t>REV. E</w:t>
            </w:r>
          </w:p>
        </w:tc>
        <w:tc>
          <w:tcPr>
            <w:tcW w:w="1102" w:type="dxa"/>
          </w:tcPr>
          <w:p w14:paraId="590D4A73" w14:textId="739CED65" w:rsidR="00350699" w:rsidRPr="00AC5515" w:rsidRDefault="00350699" w:rsidP="00350699">
            <w:pPr>
              <w:pStyle w:val="Ttulo1"/>
              <w:numPr>
                <w:ilvl w:val="0"/>
                <w:numId w:val="0"/>
              </w:numPr>
              <w:jc w:val="center"/>
              <w:rPr>
                <w:rFonts w:ascii="Arial" w:hAnsi="Arial" w:cs="Arial"/>
                <w:sz w:val="16"/>
                <w:szCs w:val="16"/>
              </w:rPr>
            </w:pPr>
            <w:r w:rsidRPr="00AC5515">
              <w:rPr>
                <w:rFonts w:ascii="Arial" w:hAnsi="Arial" w:cs="Arial"/>
                <w:sz w:val="16"/>
                <w:szCs w:val="16"/>
              </w:rPr>
              <w:t>REV. F</w:t>
            </w:r>
          </w:p>
        </w:tc>
        <w:tc>
          <w:tcPr>
            <w:tcW w:w="1102" w:type="dxa"/>
          </w:tcPr>
          <w:p w14:paraId="6DEE07CC" w14:textId="46D19BC3" w:rsidR="00350699" w:rsidRPr="00AC5515" w:rsidRDefault="00350699" w:rsidP="00350699">
            <w:pPr>
              <w:pStyle w:val="Ttulo1"/>
              <w:numPr>
                <w:ilvl w:val="0"/>
                <w:numId w:val="0"/>
              </w:numPr>
              <w:jc w:val="center"/>
              <w:rPr>
                <w:rFonts w:ascii="Arial" w:hAnsi="Arial" w:cs="Arial"/>
                <w:sz w:val="16"/>
                <w:szCs w:val="16"/>
              </w:rPr>
            </w:pPr>
            <w:bookmarkStart w:id="10" w:name="_Toc416236934"/>
            <w:bookmarkStart w:id="11" w:name="_Toc416237270"/>
            <w:bookmarkStart w:id="12" w:name="_Toc283224148"/>
            <w:r w:rsidRPr="00AC5515">
              <w:rPr>
                <w:rFonts w:ascii="Arial" w:hAnsi="Arial" w:cs="Arial"/>
                <w:sz w:val="16"/>
                <w:szCs w:val="16"/>
              </w:rPr>
              <w:t xml:space="preserve">REV. </w:t>
            </w:r>
            <w:bookmarkEnd w:id="10"/>
            <w:bookmarkEnd w:id="11"/>
            <w:bookmarkEnd w:id="12"/>
            <w:r>
              <w:rPr>
                <w:rFonts w:ascii="Arial" w:hAnsi="Arial" w:cs="Arial"/>
                <w:sz w:val="16"/>
                <w:szCs w:val="16"/>
              </w:rPr>
              <w:t>G</w:t>
            </w:r>
          </w:p>
        </w:tc>
      </w:tr>
      <w:tr w:rsidR="00350699" w14:paraId="147209C5" w14:textId="77777777" w:rsidTr="00350699">
        <w:trPr>
          <w:cantSplit/>
          <w:trHeight w:val="213"/>
        </w:trPr>
        <w:tc>
          <w:tcPr>
            <w:tcW w:w="1271" w:type="dxa"/>
          </w:tcPr>
          <w:p w14:paraId="19ADA72A" w14:textId="77777777" w:rsidR="00350699" w:rsidRPr="00AC5515" w:rsidRDefault="00350699" w:rsidP="00350699">
            <w:pPr>
              <w:pStyle w:val="Ttulo1"/>
              <w:numPr>
                <w:ilvl w:val="0"/>
                <w:numId w:val="0"/>
              </w:numPr>
              <w:rPr>
                <w:rFonts w:ascii="Arial" w:hAnsi="Arial" w:cs="Arial"/>
                <w:sz w:val="16"/>
                <w:szCs w:val="16"/>
              </w:rPr>
            </w:pPr>
            <w:bookmarkStart w:id="13" w:name="_Toc416236935"/>
            <w:bookmarkStart w:id="14" w:name="_Toc416237271"/>
            <w:bookmarkStart w:id="15" w:name="_Toc283224149"/>
            <w:r w:rsidRPr="00AC5515">
              <w:rPr>
                <w:rFonts w:ascii="Arial" w:hAnsi="Arial" w:cs="Arial"/>
                <w:sz w:val="16"/>
                <w:szCs w:val="16"/>
              </w:rPr>
              <w:t>DATA:</w:t>
            </w:r>
          </w:p>
        </w:tc>
        <w:bookmarkEnd w:id="13"/>
        <w:bookmarkEnd w:id="14"/>
        <w:bookmarkEnd w:id="15"/>
        <w:tc>
          <w:tcPr>
            <w:tcW w:w="933" w:type="dxa"/>
          </w:tcPr>
          <w:p w14:paraId="35C6F676" w14:textId="170E465A" w:rsidR="00350699" w:rsidRPr="00AC5515" w:rsidRDefault="00350699" w:rsidP="00350699">
            <w:pPr>
              <w:pStyle w:val="Ttulo1"/>
              <w:numPr>
                <w:ilvl w:val="0"/>
                <w:numId w:val="0"/>
              </w:numPr>
              <w:rPr>
                <w:rFonts w:ascii="Arial" w:hAnsi="Arial" w:cs="Arial"/>
                <w:sz w:val="16"/>
                <w:szCs w:val="16"/>
              </w:rPr>
            </w:pPr>
          </w:p>
        </w:tc>
        <w:tc>
          <w:tcPr>
            <w:tcW w:w="1102" w:type="dxa"/>
          </w:tcPr>
          <w:p w14:paraId="2CE9ED3A" w14:textId="664C221E" w:rsidR="00350699" w:rsidRPr="00AC70AF" w:rsidRDefault="00350699" w:rsidP="00350699">
            <w:pPr>
              <w:pStyle w:val="Ttulo1"/>
              <w:numPr>
                <w:ilvl w:val="0"/>
                <w:numId w:val="0"/>
              </w:numPr>
              <w:jc w:val="center"/>
              <w:rPr>
                <w:rFonts w:ascii="Arial" w:hAnsi="Arial" w:cs="Arial"/>
                <w:sz w:val="16"/>
                <w:szCs w:val="16"/>
              </w:rPr>
            </w:pPr>
            <w:r>
              <w:rPr>
                <w:rFonts w:ascii="Arial" w:hAnsi="Arial" w:cs="Arial"/>
                <w:sz w:val="16"/>
              </w:rPr>
              <w:t>13-01-16</w:t>
            </w:r>
          </w:p>
        </w:tc>
        <w:tc>
          <w:tcPr>
            <w:tcW w:w="1102" w:type="dxa"/>
          </w:tcPr>
          <w:p w14:paraId="253E942D" w14:textId="6A273A28" w:rsidR="00350699" w:rsidRPr="00B56A11" w:rsidRDefault="00350699" w:rsidP="00350699">
            <w:pPr>
              <w:pStyle w:val="Ttulo1"/>
              <w:numPr>
                <w:ilvl w:val="0"/>
                <w:numId w:val="0"/>
              </w:numPr>
              <w:jc w:val="center"/>
            </w:pPr>
            <w:r>
              <w:rPr>
                <w:rFonts w:ascii="Arial" w:hAnsi="Arial" w:cs="Arial"/>
                <w:sz w:val="16"/>
              </w:rPr>
              <w:t>20-12-2018</w:t>
            </w:r>
          </w:p>
        </w:tc>
        <w:tc>
          <w:tcPr>
            <w:tcW w:w="1102" w:type="dxa"/>
          </w:tcPr>
          <w:p w14:paraId="6CC74E79" w14:textId="52F540EC" w:rsidR="00350699" w:rsidRDefault="00350699" w:rsidP="00350699">
            <w:pPr>
              <w:pStyle w:val="Ttulo1"/>
              <w:numPr>
                <w:ilvl w:val="0"/>
                <w:numId w:val="0"/>
              </w:numPr>
              <w:jc w:val="center"/>
              <w:rPr>
                <w:rFonts w:ascii="Arial" w:hAnsi="Arial" w:cs="Arial"/>
                <w:sz w:val="16"/>
              </w:rPr>
            </w:pPr>
            <w:r>
              <w:rPr>
                <w:rFonts w:ascii="Arial" w:hAnsi="Arial" w:cs="Arial"/>
                <w:sz w:val="16"/>
                <w:szCs w:val="16"/>
              </w:rPr>
              <w:t>07-01-2021</w:t>
            </w:r>
          </w:p>
        </w:tc>
        <w:tc>
          <w:tcPr>
            <w:tcW w:w="1102" w:type="dxa"/>
          </w:tcPr>
          <w:p w14:paraId="351A66C7" w14:textId="186BFF63" w:rsidR="00350699" w:rsidRPr="00AC5515" w:rsidRDefault="00350699" w:rsidP="00350699">
            <w:pPr>
              <w:pStyle w:val="Ttulo1"/>
              <w:numPr>
                <w:ilvl w:val="0"/>
                <w:numId w:val="0"/>
              </w:numPr>
              <w:jc w:val="center"/>
              <w:rPr>
                <w:rFonts w:ascii="Arial" w:hAnsi="Arial" w:cs="Arial"/>
                <w:sz w:val="16"/>
                <w:szCs w:val="16"/>
              </w:rPr>
            </w:pPr>
            <w:r>
              <w:rPr>
                <w:rFonts w:ascii="Arial" w:hAnsi="Arial" w:cs="Arial"/>
                <w:sz w:val="16"/>
                <w:szCs w:val="16"/>
              </w:rPr>
              <w:t>05-02-2021</w:t>
            </w:r>
          </w:p>
        </w:tc>
        <w:tc>
          <w:tcPr>
            <w:tcW w:w="1102" w:type="dxa"/>
            <w:tcBorders>
              <w:bottom w:val="nil"/>
            </w:tcBorders>
          </w:tcPr>
          <w:p w14:paraId="50E5ACA5" w14:textId="325D89EA" w:rsidR="00350699" w:rsidRPr="00AC5515" w:rsidRDefault="00350699" w:rsidP="00350699">
            <w:pPr>
              <w:pStyle w:val="Ttulo1"/>
              <w:numPr>
                <w:ilvl w:val="0"/>
                <w:numId w:val="0"/>
              </w:numPr>
              <w:jc w:val="center"/>
              <w:rPr>
                <w:rFonts w:ascii="Arial" w:hAnsi="Arial" w:cs="Arial"/>
                <w:sz w:val="16"/>
                <w:szCs w:val="16"/>
              </w:rPr>
            </w:pPr>
            <w:r>
              <w:rPr>
                <w:rFonts w:ascii="Arial" w:hAnsi="Arial" w:cs="Arial"/>
                <w:sz w:val="16"/>
                <w:szCs w:val="16"/>
              </w:rPr>
              <w:t>17-02-2021</w:t>
            </w:r>
          </w:p>
        </w:tc>
        <w:tc>
          <w:tcPr>
            <w:tcW w:w="1102" w:type="dxa"/>
          </w:tcPr>
          <w:p w14:paraId="161D134E" w14:textId="68968420" w:rsidR="00350699" w:rsidRPr="00AC5515" w:rsidRDefault="00350699" w:rsidP="00350699">
            <w:pPr>
              <w:pStyle w:val="Ttulo1"/>
              <w:numPr>
                <w:ilvl w:val="0"/>
                <w:numId w:val="0"/>
              </w:numPr>
              <w:jc w:val="center"/>
              <w:rPr>
                <w:rFonts w:ascii="Arial" w:hAnsi="Arial" w:cs="Arial"/>
                <w:sz w:val="16"/>
                <w:szCs w:val="16"/>
              </w:rPr>
            </w:pPr>
            <w:r>
              <w:rPr>
                <w:rFonts w:ascii="Arial" w:hAnsi="Arial" w:cs="Arial"/>
                <w:sz w:val="16"/>
                <w:szCs w:val="16"/>
              </w:rPr>
              <w:t>05-04-2022</w:t>
            </w:r>
          </w:p>
        </w:tc>
        <w:tc>
          <w:tcPr>
            <w:tcW w:w="1102" w:type="dxa"/>
          </w:tcPr>
          <w:p w14:paraId="747A573F" w14:textId="03DB0C92" w:rsidR="00350699" w:rsidRPr="00AC5515" w:rsidRDefault="00350699" w:rsidP="00350699">
            <w:pPr>
              <w:pStyle w:val="Ttulo1"/>
              <w:numPr>
                <w:ilvl w:val="0"/>
                <w:numId w:val="0"/>
              </w:numPr>
              <w:rPr>
                <w:rFonts w:ascii="Arial" w:hAnsi="Arial" w:cs="Arial"/>
                <w:sz w:val="16"/>
                <w:szCs w:val="16"/>
              </w:rPr>
            </w:pPr>
            <w:r>
              <w:rPr>
                <w:rFonts w:ascii="Arial" w:hAnsi="Arial" w:cs="Arial"/>
                <w:sz w:val="16"/>
                <w:szCs w:val="16"/>
              </w:rPr>
              <w:t>01-08-2023</w:t>
            </w:r>
          </w:p>
        </w:tc>
      </w:tr>
      <w:tr w:rsidR="00350699" w14:paraId="42065037" w14:textId="77777777" w:rsidTr="004829B9">
        <w:trPr>
          <w:cantSplit/>
          <w:trHeight w:val="411"/>
        </w:trPr>
        <w:tc>
          <w:tcPr>
            <w:tcW w:w="1271" w:type="dxa"/>
          </w:tcPr>
          <w:p w14:paraId="4A10E3F4" w14:textId="77777777" w:rsidR="00350699" w:rsidRPr="00AC5515" w:rsidRDefault="00350699" w:rsidP="00350699">
            <w:pPr>
              <w:pStyle w:val="Ttulo1"/>
              <w:numPr>
                <w:ilvl w:val="0"/>
                <w:numId w:val="0"/>
              </w:numPr>
              <w:rPr>
                <w:rFonts w:ascii="Arial" w:hAnsi="Arial" w:cs="Arial"/>
                <w:sz w:val="16"/>
                <w:szCs w:val="16"/>
              </w:rPr>
            </w:pPr>
            <w:bookmarkStart w:id="16" w:name="_Toc416236936"/>
            <w:bookmarkStart w:id="17" w:name="_Toc416237272"/>
            <w:bookmarkStart w:id="18" w:name="_Toc283224151"/>
            <w:r w:rsidRPr="00AC5515">
              <w:rPr>
                <w:rFonts w:ascii="Arial" w:hAnsi="Arial" w:cs="Arial"/>
                <w:sz w:val="16"/>
                <w:szCs w:val="16"/>
              </w:rPr>
              <w:t>EXECUÇÃO:</w:t>
            </w:r>
          </w:p>
        </w:tc>
        <w:bookmarkEnd w:id="16"/>
        <w:bookmarkEnd w:id="17"/>
        <w:bookmarkEnd w:id="18"/>
        <w:tc>
          <w:tcPr>
            <w:tcW w:w="933" w:type="dxa"/>
          </w:tcPr>
          <w:p w14:paraId="75ED8409" w14:textId="7157B69C" w:rsidR="00350699" w:rsidRPr="00AC5515" w:rsidRDefault="00350699" w:rsidP="00350699">
            <w:pPr>
              <w:pStyle w:val="Ttulo1"/>
              <w:numPr>
                <w:ilvl w:val="0"/>
                <w:numId w:val="0"/>
              </w:numPr>
              <w:rPr>
                <w:rFonts w:ascii="Arial" w:hAnsi="Arial" w:cs="Arial"/>
                <w:sz w:val="16"/>
                <w:szCs w:val="16"/>
              </w:rPr>
            </w:pPr>
            <w:r>
              <w:rPr>
                <w:rFonts w:ascii="Arial" w:hAnsi="Arial" w:cs="Arial"/>
                <w:sz w:val="16"/>
              </w:rPr>
              <w:t>IOLANDO</w:t>
            </w:r>
          </w:p>
        </w:tc>
        <w:tc>
          <w:tcPr>
            <w:tcW w:w="1102" w:type="dxa"/>
          </w:tcPr>
          <w:p w14:paraId="33EF3353" w14:textId="63B0CDD9" w:rsidR="00350699" w:rsidRDefault="00350699" w:rsidP="00350699">
            <w:pPr>
              <w:pStyle w:val="Ttulo1"/>
              <w:numPr>
                <w:ilvl w:val="0"/>
                <w:numId w:val="0"/>
              </w:numPr>
              <w:jc w:val="center"/>
              <w:rPr>
                <w:rFonts w:ascii="Arial" w:hAnsi="Arial" w:cs="Arial"/>
                <w:sz w:val="16"/>
              </w:rPr>
            </w:pPr>
            <w:r>
              <w:rPr>
                <w:rFonts w:ascii="Arial" w:hAnsi="Arial" w:cs="Arial"/>
                <w:sz w:val="16"/>
              </w:rPr>
              <w:t>JOÃO LUIZ</w:t>
            </w:r>
          </w:p>
        </w:tc>
        <w:tc>
          <w:tcPr>
            <w:tcW w:w="1102" w:type="dxa"/>
            <w:vAlign w:val="center"/>
          </w:tcPr>
          <w:p w14:paraId="7A90B9E9" w14:textId="7AA52647" w:rsidR="00350699" w:rsidRDefault="00350699" w:rsidP="00350699">
            <w:pPr>
              <w:pStyle w:val="Ttulo1"/>
              <w:numPr>
                <w:ilvl w:val="0"/>
                <w:numId w:val="0"/>
              </w:numPr>
              <w:jc w:val="center"/>
              <w:rPr>
                <w:rFonts w:ascii="Arial" w:hAnsi="Arial" w:cs="Arial"/>
                <w:sz w:val="16"/>
              </w:rPr>
            </w:pPr>
            <w:r>
              <w:rPr>
                <w:rFonts w:ascii="Arial" w:hAnsi="Arial" w:cs="Arial"/>
                <w:sz w:val="16"/>
              </w:rPr>
              <w:t>AFONSO</w:t>
            </w:r>
          </w:p>
        </w:tc>
        <w:tc>
          <w:tcPr>
            <w:tcW w:w="1102" w:type="dxa"/>
            <w:vAlign w:val="center"/>
          </w:tcPr>
          <w:p w14:paraId="1D3919C8" w14:textId="060D8853" w:rsidR="00350699" w:rsidRDefault="00350699" w:rsidP="00350699">
            <w:pPr>
              <w:pStyle w:val="Ttulo1"/>
              <w:numPr>
                <w:ilvl w:val="0"/>
                <w:numId w:val="0"/>
              </w:numPr>
              <w:jc w:val="center"/>
              <w:rPr>
                <w:rFonts w:ascii="Arial" w:hAnsi="Arial" w:cs="Arial"/>
                <w:sz w:val="16"/>
              </w:rPr>
            </w:pPr>
            <w:r>
              <w:rPr>
                <w:rFonts w:ascii="Arial" w:hAnsi="Arial" w:cs="Arial"/>
                <w:sz w:val="16"/>
              </w:rPr>
              <w:t>AFONSO</w:t>
            </w:r>
          </w:p>
        </w:tc>
        <w:tc>
          <w:tcPr>
            <w:tcW w:w="1102" w:type="dxa"/>
            <w:vAlign w:val="center"/>
          </w:tcPr>
          <w:p w14:paraId="329EC421" w14:textId="633B9FC6" w:rsidR="00350699" w:rsidRDefault="00350699" w:rsidP="00350699">
            <w:pPr>
              <w:pStyle w:val="Ttulo1"/>
              <w:numPr>
                <w:ilvl w:val="0"/>
                <w:numId w:val="0"/>
              </w:numPr>
              <w:jc w:val="center"/>
              <w:rPr>
                <w:rFonts w:ascii="Arial" w:hAnsi="Arial" w:cs="Arial"/>
                <w:sz w:val="16"/>
              </w:rPr>
            </w:pPr>
            <w:r>
              <w:rPr>
                <w:rFonts w:ascii="Arial" w:hAnsi="Arial" w:cs="Arial"/>
                <w:sz w:val="16"/>
              </w:rPr>
              <w:t>AFONSO</w:t>
            </w:r>
          </w:p>
        </w:tc>
        <w:tc>
          <w:tcPr>
            <w:tcW w:w="1102" w:type="dxa"/>
            <w:tcBorders>
              <w:bottom w:val="single" w:sz="4" w:space="0" w:color="auto"/>
            </w:tcBorders>
            <w:vAlign w:val="center"/>
          </w:tcPr>
          <w:p w14:paraId="0FD701DB" w14:textId="594856D5" w:rsidR="00350699" w:rsidRPr="00AC5515" w:rsidRDefault="00350699" w:rsidP="00350699">
            <w:pPr>
              <w:pStyle w:val="Ttulo1"/>
              <w:numPr>
                <w:ilvl w:val="0"/>
                <w:numId w:val="0"/>
              </w:numPr>
              <w:jc w:val="center"/>
              <w:rPr>
                <w:rFonts w:ascii="Arial" w:hAnsi="Arial" w:cs="Arial"/>
                <w:sz w:val="16"/>
                <w:szCs w:val="16"/>
              </w:rPr>
            </w:pPr>
            <w:r>
              <w:rPr>
                <w:rFonts w:ascii="Arial" w:hAnsi="Arial" w:cs="Arial"/>
                <w:sz w:val="16"/>
              </w:rPr>
              <w:t>AFONSO</w:t>
            </w:r>
          </w:p>
        </w:tc>
        <w:tc>
          <w:tcPr>
            <w:tcW w:w="1102" w:type="dxa"/>
          </w:tcPr>
          <w:p w14:paraId="466ED632" w14:textId="4AE8F817" w:rsidR="00350699" w:rsidRPr="00AC5515" w:rsidRDefault="00350699" w:rsidP="00350699">
            <w:pPr>
              <w:pStyle w:val="Ttulo1"/>
              <w:numPr>
                <w:ilvl w:val="0"/>
                <w:numId w:val="0"/>
              </w:numPr>
              <w:jc w:val="center"/>
              <w:rPr>
                <w:rFonts w:ascii="Arial" w:hAnsi="Arial" w:cs="Arial"/>
                <w:sz w:val="16"/>
                <w:szCs w:val="16"/>
              </w:rPr>
            </w:pPr>
            <w:r>
              <w:rPr>
                <w:rFonts w:ascii="Arial" w:hAnsi="Arial" w:cs="Arial"/>
                <w:sz w:val="16"/>
                <w:szCs w:val="16"/>
              </w:rPr>
              <w:t>JOÃO LUIZ</w:t>
            </w:r>
          </w:p>
        </w:tc>
        <w:tc>
          <w:tcPr>
            <w:tcW w:w="1102" w:type="dxa"/>
          </w:tcPr>
          <w:p w14:paraId="251C1960" w14:textId="6FA9A242" w:rsidR="00350699" w:rsidRPr="00AC5515" w:rsidRDefault="00350699" w:rsidP="00350699">
            <w:pPr>
              <w:pStyle w:val="Ttulo1"/>
              <w:numPr>
                <w:ilvl w:val="0"/>
                <w:numId w:val="0"/>
              </w:numPr>
              <w:rPr>
                <w:rFonts w:ascii="Arial" w:hAnsi="Arial" w:cs="Arial"/>
                <w:sz w:val="16"/>
                <w:szCs w:val="16"/>
              </w:rPr>
            </w:pPr>
            <w:r>
              <w:rPr>
                <w:rFonts w:ascii="Arial" w:hAnsi="Arial" w:cs="Arial"/>
                <w:sz w:val="16"/>
                <w:szCs w:val="16"/>
              </w:rPr>
              <w:t>JOÃO LUIZ</w:t>
            </w:r>
          </w:p>
        </w:tc>
      </w:tr>
      <w:tr w:rsidR="00350699" w14:paraId="57F33349" w14:textId="77777777" w:rsidTr="004829B9">
        <w:trPr>
          <w:cantSplit/>
          <w:trHeight w:val="191"/>
        </w:trPr>
        <w:tc>
          <w:tcPr>
            <w:tcW w:w="1271" w:type="dxa"/>
            <w:tcBorders>
              <w:bottom w:val="single" w:sz="4" w:space="0" w:color="auto"/>
            </w:tcBorders>
          </w:tcPr>
          <w:p w14:paraId="337CCF53" w14:textId="77777777" w:rsidR="00350699" w:rsidRPr="00AC5515" w:rsidRDefault="00350699" w:rsidP="00350699">
            <w:pPr>
              <w:pStyle w:val="Ttulo1"/>
              <w:numPr>
                <w:ilvl w:val="0"/>
                <w:numId w:val="0"/>
              </w:numPr>
              <w:rPr>
                <w:rFonts w:ascii="Arial" w:hAnsi="Arial" w:cs="Arial"/>
                <w:sz w:val="16"/>
                <w:szCs w:val="16"/>
              </w:rPr>
            </w:pPr>
            <w:bookmarkStart w:id="19" w:name="_Toc416236937"/>
            <w:bookmarkStart w:id="20" w:name="_Toc416237273"/>
            <w:bookmarkStart w:id="21" w:name="_Toc283224153"/>
            <w:r w:rsidRPr="00AC5515">
              <w:rPr>
                <w:rFonts w:ascii="Arial" w:hAnsi="Arial" w:cs="Arial"/>
                <w:sz w:val="16"/>
                <w:szCs w:val="16"/>
              </w:rPr>
              <w:t>VERIFICAÇÃO:</w:t>
            </w:r>
          </w:p>
        </w:tc>
        <w:bookmarkEnd w:id="19"/>
        <w:bookmarkEnd w:id="20"/>
        <w:bookmarkEnd w:id="21"/>
        <w:tc>
          <w:tcPr>
            <w:tcW w:w="933" w:type="dxa"/>
            <w:tcBorders>
              <w:bottom w:val="single" w:sz="4" w:space="0" w:color="auto"/>
            </w:tcBorders>
          </w:tcPr>
          <w:p w14:paraId="07402DBE" w14:textId="668275BA" w:rsidR="00350699" w:rsidRPr="00AC5515" w:rsidRDefault="00350699" w:rsidP="00350699">
            <w:pPr>
              <w:pStyle w:val="Ttulo1"/>
              <w:numPr>
                <w:ilvl w:val="0"/>
                <w:numId w:val="0"/>
              </w:numPr>
              <w:rPr>
                <w:rFonts w:ascii="Arial" w:hAnsi="Arial" w:cs="Arial"/>
                <w:sz w:val="16"/>
                <w:szCs w:val="16"/>
              </w:rPr>
            </w:pPr>
            <w:r>
              <w:rPr>
                <w:rFonts w:ascii="Arial" w:hAnsi="Arial" w:cs="Arial"/>
                <w:sz w:val="16"/>
              </w:rPr>
              <w:t>ELIO</w:t>
            </w:r>
          </w:p>
        </w:tc>
        <w:tc>
          <w:tcPr>
            <w:tcW w:w="1102" w:type="dxa"/>
            <w:tcBorders>
              <w:bottom w:val="single" w:sz="4" w:space="0" w:color="auto"/>
            </w:tcBorders>
          </w:tcPr>
          <w:p w14:paraId="44278ABF" w14:textId="1DD8EC8D" w:rsidR="00350699" w:rsidRDefault="00350699" w:rsidP="00350699">
            <w:pPr>
              <w:pStyle w:val="Ttulo1"/>
              <w:numPr>
                <w:ilvl w:val="0"/>
                <w:numId w:val="0"/>
              </w:numPr>
              <w:jc w:val="center"/>
              <w:rPr>
                <w:rFonts w:ascii="Arial" w:hAnsi="Arial" w:cs="Arial"/>
                <w:sz w:val="16"/>
              </w:rPr>
            </w:pPr>
            <w:r>
              <w:rPr>
                <w:rFonts w:ascii="Arial" w:hAnsi="Arial" w:cs="Arial"/>
                <w:sz w:val="16"/>
              </w:rPr>
              <w:t>ELIO</w:t>
            </w:r>
          </w:p>
        </w:tc>
        <w:tc>
          <w:tcPr>
            <w:tcW w:w="1102" w:type="dxa"/>
            <w:tcBorders>
              <w:bottom w:val="single" w:sz="4" w:space="0" w:color="auto"/>
            </w:tcBorders>
            <w:vAlign w:val="center"/>
          </w:tcPr>
          <w:p w14:paraId="3C02881F" w14:textId="255D15DD" w:rsidR="00350699" w:rsidRDefault="00350699" w:rsidP="00350699">
            <w:pPr>
              <w:pStyle w:val="Ttulo1"/>
              <w:numPr>
                <w:ilvl w:val="0"/>
                <w:numId w:val="0"/>
              </w:numPr>
              <w:jc w:val="center"/>
              <w:rPr>
                <w:rFonts w:ascii="Arial" w:hAnsi="Arial" w:cs="Arial"/>
                <w:sz w:val="16"/>
              </w:rPr>
            </w:pPr>
            <w:r>
              <w:rPr>
                <w:rFonts w:ascii="Arial" w:hAnsi="Arial" w:cs="Arial"/>
                <w:sz w:val="16"/>
              </w:rPr>
              <w:t>JOÃO LUIZ</w:t>
            </w:r>
          </w:p>
        </w:tc>
        <w:tc>
          <w:tcPr>
            <w:tcW w:w="1102" w:type="dxa"/>
            <w:tcBorders>
              <w:bottom w:val="single" w:sz="4" w:space="0" w:color="auto"/>
            </w:tcBorders>
            <w:vAlign w:val="center"/>
          </w:tcPr>
          <w:p w14:paraId="482CD2B8" w14:textId="06E91546" w:rsidR="00350699" w:rsidRDefault="00350699" w:rsidP="00350699">
            <w:pPr>
              <w:pStyle w:val="Ttulo1"/>
              <w:numPr>
                <w:ilvl w:val="0"/>
                <w:numId w:val="0"/>
              </w:numPr>
              <w:jc w:val="center"/>
              <w:rPr>
                <w:rFonts w:ascii="Arial" w:hAnsi="Arial" w:cs="Arial"/>
                <w:sz w:val="16"/>
              </w:rPr>
            </w:pPr>
            <w:r>
              <w:rPr>
                <w:rFonts w:ascii="Arial" w:hAnsi="Arial" w:cs="Arial"/>
                <w:sz w:val="16"/>
              </w:rPr>
              <w:t>JOÃO LUIZ</w:t>
            </w:r>
          </w:p>
        </w:tc>
        <w:tc>
          <w:tcPr>
            <w:tcW w:w="1102" w:type="dxa"/>
            <w:tcBorders>
              <w:bottom w:val="single" w:sz="4" w:space="0" w:color="auto"/>
            </w:tcBorders>
            <w:vAlign w:val="center"/>
          </w:tcPr>
          <w:p w14:paraId="7A9CC54A" w14:textId="12E4E46F" w:rsidR="00350699" w:rsidRDefault="00350699" w:rsidP="00350699">
            <w:pPr>
              <w:pStyle w:val="Ttulo1"/>
              <w:numPr>
                <w:ilvl w:val="0"/>
                <w:numId w:val="0"/>
              </w:numPr>
              <w:jc w:val="center"/>
              <w:rPr>
                <w:rFonts w:ascii="Arial" w:hAnsi="Arial" w:cs="Arial"/>
                <w:sz w:val="16"/>
              </w:rPr>
            </w:pPr>
            <w:r>
              <w:rPr>
                <w:rFonts w:ascii="Arial" w:hAnsi="Arial" w:cs="Arial"/>
                <w:sz w:val="16"/>
              </w:rPr>
              <w:t>JOÃO LUIZ</w:t>
            </w:r>
          </w:p>
        </w:tc>
        <w:tc>
          <w:tcPr>
            <w:tcW w:w="1102" w:type="dxa"/>
            <w:tcBorders>
              <w:top w:val="nil"/>
              <w:bottom w:val="single" w:sz="4" w:space="0" w:color="auto"/>
            </w:tcBorders>
            <w:vAlign w:val="center"/>
          </w:tcPr>
          <w:p w14:paraId="6B49B006" w14:textId="412584FC" w:rsidR="00350699" w:rsidRPr="00AC5515" w:rsidRDefault="00350699" w:rsidP="00350699">
            <w:pPr>
              <w:pStyle w:val="Ttulo1"/>
              <w:numPr>
                <w:ilvl w:val="0"/>
                <w:numId w:val="0"/>
              </w:numPr>
              <w:jc w:val="center"/>
              <w:rPr>
                <w:rFonts w:ascii="Arial" w:hAnsi="Arial" w:cs="Arial"/>
                <w:sz w:val="16"/>
                <w:szCs w:val="16"/>
              </w:rPr>
            </w:pPr>
            <w:r>
              <w:rPr>
                <w:rFonts w:ascii="Arial" w:hAnsi="Arial" w:cs="Arial"/>
                <w:sz w:val="16"/>
              </w:rPr>
              <w:t>JOÃO LUIZ</w:t>
            </w:r>
          </w:p>
        </w:tc>
        <w:tc>
          <w:tcPr>
            <w:tcW w:w="1102" w:type="dxa"/>
            <w:tcBorders>
              <w:bottom w:val="single" w:sz="4" w:space="0" w:color="auto"/>
            </w:tcBorders>
          </w:tcPr>
          <w:p w14:paraId="04F2D809" w14:textId="548756B4" w:rsidR="00350699" w:rsidRPr="00AC5515" w:rsidRDefault="00350699" w:rsidP="00350699">
            <w:pPr>
              <w:pStyle w:val="Ttulo1"/>
              <w:numPr>
                <w:ilvl w:val="0"/>
                <w:numId w:val="0"/>
              </w:numPr>
              <w:jc w:val="center"/>
              <w:rPr>
                <w:rFonts w:ascii="Arial" w:hAnsi="Arial" w:cs="Arial"/>
                <w:sz w:val="16"/>
                <w:szCs w:val="16"/>
              </w:rPr>
            </w:pPr>
            <w:r>
              <w:rPr>
                <w:rFonts w:ascii="Arial" w:hAnsi="Arial" w:cs="Arial"/>
                <w:sz w:val="16"/>
                <w:szCs w:val="16"/>
              </w:rPr>
              <w:t>JOÃO LUIZ</w:t>
            </w:r>
          </w:p>
        </w:tc>
        <w:tc>
          <w:tcPr>
            <w:tcW w:w="1102" w:type="dxa"/>
            <w:tcBorders>
              <w:bottom w:val="single" w:sz="4" w:space="0" w:color="auto"/>
            </w:tcBorders>
          </w:tcPr>
          <w:p w14:paraId="73567C80" w14:textId="0898FC80" w:rsidR="00350699" w:rsidRPr="00AC5515" w:rsidRDefault="00350699" w:rsidP="00350699">
            <w:pPr>
              <w:pStyle w:val="Ttulo1"/>
              <w:numPr>
                <w:ilvl w:val="0"/>
                <w:numId w:val="0"/>
              </w:numPr>
              <w:rPr>
                <w:rFonts w:ascii="Arial" w:hAnsi="Arial" w:cs="Arial"/>
                <w:sz w:val="16"/>
                <w:szCs w:val="16"/>
              </w:rPr>
            </w:pPr>
            <w:r>
              <w:rPr>
                <w:rFonts w:ascii="Arial" w:hAnsi="Arial" w:cs="Arial"/>
                <w:sz w:val="16"/>
                <w:szCs w:val="16"/>
              </w:rPr>
              <w:t>JOÃO LUIZ</w:t>
            </w:r>
          </w:p>
        </w:tc>
      </w:tr>
      <w:tr w:rsidR="00350699" w14:paraId="4D78CB80" w14:textId="77777777" w:rsidTr="00350699">
        <w:trPr>
          <w:cantSplit/>
          <w:trHeight w:val="269"/>
        </w:trPr>
        <w:tc>
          <w:tcPr>
            <w:tcW w:w="1271" w:type="dxa"/>
            <w:tcBorders>
              <w:top w:val="single" w:sz="4" w:space="0" w:color="auto"/>
              <w:left w:val="single" w:sz="4" w:space="0" w:color="auto"/>
              <w:bottom w:val="single" w:sz="4" w:space="0" w:color="auto"/>
              <w:right w:val="single" w:sz="4" w:space="0" w:color="auto"/>
            </w:tcBorders>
          </w:tcPr>
          <w:p w14:paraId="6DA8F443" w14:textId="77777777" w:rsidR="00350699" w:rsidRPr="00AC5515" w:rsidRDefault="00350699" w:rsidP="00350699">
            <w:pPr>
              <w:pStyle w:val="Ttulo1"/>
              <w:numPr>
                <w:ilvl w:val="0"/>
                <w:numId w:val="0"/>
              </w:numPr>
              <w:rPr>
                <w:rFonts w:ascii="Arial" w:hAnsi="Arial" w:cs="Arial"/>
                <w:sz w:val="16"/>
                <w:szCs w:val="16"/>
              </w:rPr>
            </w:pPr>
            <w:bookmarkStart w:id="22" w:name="_Toc283224154"/>
            <w:r w:rsidRPr="00AC5515">
              <w:rPr>
                <w:rFonts w:ascii="Arial" w:hAnsi="Arial" w:cs="Arial"/>
                <w:sz w:val="16"/>
                <w:szCs w:val="16"/>
              </w:rPr>
              <w:t>APROVAÇÃO:</w:t>
            </w:r>
          </w:p>
        </w:tc>
        <w:bookmarkEnd w:id="22"/>
        <w:tc>
          <w:tcPr>
            <w:tcW w:w="933" w:type="dxa"/>
            <w:tcBorders>
              <w:top w:val="single" w:sz="4" w:space="0" w:color="auto"/>
              <w:left w:val="single" w:sz="4" w:space="0" w:color="auto"/>
              <w:bottom w:val="single" w:sz="4" w:space="0" w:color="auto"/>
              <w:right w:val="single" w:sz="4" w:space="0" w:color="auto"/>
            </w:tcBorders>
          </w:tcPr>
          <w:p w14:paraId="280349DE" w14:textId="67162C5A" w:rsidR="00350699" w:rsidRPr="00AC5515" w:rsidRDefault="00350699" w:rsidP="00350699">
            <w:pPr>
              <w:pStyle w:val="Ttulo1"/>
              <w:numPr>
                <w:ilvl w:val="0"/>
                <w:numId w:val="0"/>
              </w:numPr>
              <w:rPr>
                <w:rFonts w:ascii="Arial" w:hAnsi="Arial" w:cs="Arial"/>
                <w:sz w:val="16"/>
                <w:szCs w:val="16"/>
              </w:rPr>
            </w:pPr>
            <w:r>
              <w:rPr>
                <w:rFonts w:ascii="Arial" w:hAnsi="Arial" w:cs="Arial"/>
                <w:sz w:val="16"/>
              </w:rPr>
              <w:t>ENALDO</w:t>
            </w:r>
          </w:p>
        </w:tc>
        <w:tc>
          <w:tcPr>
            <w:tcW w:w="1102" w:type="dxa"/>
            <w:tcBorders>
              <w:top w:val="single" w:sz="4" w:space="0" w:color="auto"/>
              <w:left w:val="single" w:sz="4" w:space="0" w:color="auto"/>
              <w:bottom w:val="single" w:sz="4" w:space="0" w:color="auto"/>
              <w:right w:val="single" w:sz="4" w:space="0" w:color="auto"/>
            </w:tcBorders>
          </w:tcPr>
          <w:p w14:paraId="21359507" w14:textId="02775F9F" w:rsidR="00350699" w:rsidRDefault="00350699" w:rsidP="00350699">
            <w:pPr>
              <w:pStyle w:val="Ttulo1"/>
              <w:numPr>
                <w:ilvl w:val="0"/>
                <w:numId w:val="0"/>
              </w:numPr>
              <w:jc w:val="center"/>
              <w:rPr>
                <w:rFonts w:ascii="Arial" w:hAnsi="Arial" w:cs="Arial"/>
                <w:sz w:val="16"/>
              </w:rPr>
            </w:pPr>
            <w:r>
              <w:rPr>
                <w:rFonts w:ascii="Arial" w:hAnsi="Arial" w:cs="Arial"/>
                <w:sz w:val="16"/>
              </w:rPr>
              <w:t>IOLANDO</w:t>
            </w:r>
          </w:p>
        </w:tc>
        <w:tc>
          <w:tcPr>
            <w:tcW w:w="1102" w:type="dxa"/>
            <w:tcBorders>
              <w:top w:val="single" w:sz="4" w:space="0" w:color="auto"/>
              <w:left w:val="single" w:sz="4" w:space="0" w:color="auto"/>
              <w:bottom w:val="single" w:sz="4" w:space="0" w:color="auto"/>
              <w:right w:val="single" w:sz="4" w:space="0" w:color="auto"/>
            </w:tcBorders>
          </w:tcPr>
          <w:p w14:paraId="1FA2FD0B" w14:textId="5697A872" w:rsidR="00350699" w:rsidRDefault="00350699" w:rsidP="00350699">
            <w:pPr>
              <w:pStyle w:val="Ttulo1"/>
              <w:numPr>
                <w:ilvl w:val="0"/>
                <w:numId w:val="0"/>
              </w:numPr>
              <w:jc w:val="center"/>
              <w:rPr>
                <w:rFonts w:ascii="Arial" w:hAnsi="Arial" w:cs="Arial"/>
                <w:sz w:val="16"/>
              </w:rPr>
            </w:pPr>
            <w:r>
              <w:rPr>
                <w:rFonts w:ascii="Arial" w:hAnsi="Arial" w:cs="Arial"/>
                <w:sz w:val="16"/>
              </w:rPr>
              <w:t>IOLANDO</w:t>
            </w:r>
          </w:p>
        </w:tc>
        <w:tc>
          <w:tcPr>
            <w:tcW w:w="1102" w:type="dxa"/>
            <w:tcBorders>
              <w:top w:val="single" w:sz="4" w:space="0" w:color="auto"/>
              <w:left w:val="single" w:sz="4" w:space="0" w:color="auto"/>
              <w:bottom w:val="single" w:sz="4" w:space="0" w:color="auto"/>
              <w:right w:val="single" w:sz="4" w:space="0" w:color="auto"/>
            </w:tcBorders>
          </w:tcPr>
          <w:p w14:paraId="4AD25E1F" w14:textId="316BD738" w:rsidR="00350699" w:rsidRDefault="00350699" w:rsidP="00350699">
            <w:pPr>
              <w:pStyle w:val="Ttulo1"/>
              <w:numPr>
                <w:ilvl w:val="0"/>
                <w:numId w:val="0"/>
              </w:numPr>
              <w:jc w:val="center"/>
              <w:rPr>
                <w:rFonts w:ascii="Arial" w:hAnsi="Arial" w:cs="Arial"/>
                <w:sz w:val="16"/>
              </w:rPr>
            </w:pPr>
            <w:r>
              <w:rPr>
                <w:rFonts w:ascii="Arial" w:hAnsi="Arial" w:cs="Arial"/>
                <w:sz w:val="16"/>
              </w:rPr>
              <w:t>IOLANDO</w:t>
            </w:r>
          </w:p>
        </w:tc>
        <w:tc>
          <w:tcPr>
            <w:tcW w:w="1102" w:type="dxa"/>
            <w:tcBorders>
              <w:top w:val="single" w:sz="4" w:space="0" w:color="auto"/>
              <w:left w:val="single" w:sz="4" w:space="0" w:color="auto"/>
              <w:bottom w:val="single" w:sz="4" w:space="0" w:color="auto"/>
              <w:right w:val="single" w:sz="4" w:space="0" w:color="auto"/>
            </w:tcBorders>
          </w:tcPr>
          <w:p w14:paraId="03719DE9" w14:textId="6BD98397" w:rsidR="00350699" w:rsidRDefault="00350699" w:rsidP="00350699">
            <w:pPr>
              <w:pStyle w:val="Ttulo1"/>
              <w:numPr>
                <w:ilvl w:val="0"/>
                <w:numId w:val="0"/>
              </w:numPr>
              <w:jc w:val="center"/>
              <w:rPr>
                <w:rFonts w:ascii="Arial" w:hAnsi="Arial" w:cs="Arial"/>
                <w:sz w:val="16"/>
              </w:rPr>
            </w:pPr>
            <w:r>
              <w:rPr>
                <w:rFonts w:ascii="Arial" w:hAnsi="Arial" w:cs="Arial"/>
                <w:sz w:val="16"/>
              </w:rPr>
              <w:t>IOLANDO</w:t>
            </w:r>
          </w:p>
        </w:tc>
        <w:tc>
          <w:tcPr>
            <w:tcW w:w="1102" w:type="dxa"/>
            <w:tcBorders>
              <w:top w:val="single" w:sz="4" w:space="0" w:color="auto"/>
              <w:left w:val="single" w:sz="4" w:space="0" w:color="auto"/>
              <w:bottom w:val="single" w:sz="4" w:space="0" w:color="auto"/>
              <w:right w:val="single" w:sz="4" w:space="0" w:color="auto"/>
            </w:tcBorders>
          </w:tcPr>
          <w:p w14:paraId="38C3B488" w14:textId="4051759D" w:rsidR="00350699" w:rsidRPr="00AC5515" w:rsidRDefault="00350699" w:rsidP="00350699">
            <w:pPr>
              <w:pStyle w:val="Ttulo1"/>
              <w:numPr>
                <w:ilvl w:val="0"/>
                <w:numId w:val="0"/>
              </w:numPr>
              <w:jc w:val="center"/>
              <w:rPr>
                <w:rFonts w:ascii="Arial" w:hAnsi="Arial" w:cs="Arial"/>
                <w:sz w:val="16"/>
                <w:szCs w:val="16"/>
              </w:rPr>
            </w:pPr>
            <w:r>
              <w:rPr>
                <w:rFonts w:ascii="Arial" w:hAnsi="Arial" w:cs="Arial"/>
                <w:sz w:val="16"/>
              </w:rPr>
              <w:t>IOLANDO</w:t>
            </w:r>
          </w:p>
        </w:tc>
        <w:tc>
          <w:tcPr>
            <w:tcW w:w="1102" w:type="dxa"/>
            <w:tcBorders>
              <w:top w:val="single" w:sz="4" w:space="0" w:color="auto"/>
              <w:left w:val="single" w:sz="4" w:space="0" w:color="auto"/>
              <w:bottom w:val="single" w:sz="4" w:space="0" w:color="auto"/>
              <w:right w:val="single" w:sz="4" w:space="0" w:color="auto"/>
            </w:tcBorders>
          </w:tcPr>
          <w:p w14:paraId="46F1AAC9" w14:textId="49016251" w:rsidR="00350699" w:rsidRPr="00AC5515" w:rsidRDefault="00350699" w:rsidP="00350699">
            <w:pPr>
              <w:pStyle w:val="Ttulo1"/>
              <w:numPr>
                <w:ilvl w:val="0"/>
                <w:numId w:val="0"/>
              </w:numPr>
              <w:jc w:val="center"/>
              <w:rPr>
                <w:rFonts w:ascii="Arial" w:hAnsi="Arial" w:cs="Arial"/>
                <w:sz w:val="16"/>
                <w:szCs w:val="16"/>
              </w:rPr>
            </w:pPr>
            <w:r>
              <w:rPr>
                <w:rFonts w:ascii="Arial" w:hAnsi="Arial" w:cs="Arial"/>
                <w:sz w:val="16"/>
                <w:szCs w:val="16"/>
              </w:rPr>
              <w:t>IOLANDO</w:t>
            </w:r>
          </w:p>
        </w:tc>
        <w:tc>
          <w:tcPr>
            <w:tcW w:w="1102" w:type="dxa"/>
            <w:tcBorders>
              <w:top w:val="single" w:sz="4" w:space="0" w:color="auto"/>
              <w:left w:val="single" w:sz="4" w:space="0" w:color="auto"/>
              <w:bottom w:val="single" w:sz="4" w:space="0" w:color="auto"/>
              <w:right w:val="single" w:sz="4" w:space="0" w:color="auto"/>
            </w:tcBorders>
          </w:tcPr>
          <w:p w14:paraId="4031B1A5" w14:textId="732C739C" w:rsidR="00350699" w:rsidRPr="00AC5515" w:rsidRDefault="00350699" w:rsidP="00350699">
            <w:pPr>
              <w:pStyle w:val="Ttulo1"/>
              <w:numPr>
                <w:ilvl w:val="0"/>
                <w:numId w:val="0"/>
              </w:numPr>
              <w:rPr>
                <w:rFonts w:ascii="Arial" w:hAnsi="Arial" w:cs="Arial"/>
                <w:sz w:val="16"/>
                <w:szCs w:val="16"/>
              </w:rPr>
            </w:pPr>
            <w:r>
              <w:rPr>
                <w:rFonts w:ascii="Arial" w:hAnsi="Arial" w:cs="Arial"/>
                <w:sz w:val="16"/>
                <w:szCs w:val="16"/>
              </w:rPr>
              <w:t>IOLANDO</w:t>
            </w:r>
          </w:p>
        </w:tc>
      </w:tr>
    </w:tbl>
    <w:p w14:paraId="2E23CF0F" w14:textId="77777777" w:rsidR="00920E4F" w:rsidRDefault="00920E4F" w:rsidP="00920E4F">
      <w:pPr>
        <w:sectPr w:rsidR="00920E4F" w:rsidSect="00472252">
          <w:headerReference w:type="default" r:id="rId8"/>
          <w:headerReference w:type="first" r:id="rId9"/>
          <w:pgSz w:w="11907" w:h="16840" w:code="9"/>
          <w:pgMar w:top="1134" w:right="709" w:bottom="1134" w:left="1418" w:header="720" w:footer="720" w:gutter="0"/>
          <w:pgBorders w:zOrder="back">
            <w:top w:val="single" w:sz="4" w:space="1" w:color="auto"/>
            <w:left w:val="single" w:sz="4" w:space="4" w:color="auto"/>
            <w:bottom w:val="single" w:sz="4" w:space="1" w:color="auto"/>
            <w:right w:val="single" w:sz="4" w:space="4" w:color="auto"/>
          </w:pgBorders>
          <w:cols w:space="720"/>
          <w:titlePg/>
          <w:docGrid w:linePitch="360"/>
        </w:sectPr>
      </w:pPr>
    </w:p>
    <w:p w14:paraId="2ECB38F5" w14:textId="77777777" w:rsidR="00D755E9" w:rsidRPr="004606B5" w:rsidRDefault="00D755E9" w:rsidP="00791CFC">
      <w:pPr>
        <w:numPr>
          <w:ilvl w:val="0"/>
          <w:numId w:val="13"/>
        </w:numPr>
        <w:suppressAutoHyphens/>
        <w:autoSpaceDE w:val="0"/>
        <w:autoSpaceDN w:val="0"/>
        <w:adjustRightInd w:val="0"/>
        <w:spacing w:line="360" w:lineRule="auto"/>
        <w:jc w:val="both"/>
        <w:rPr>
          <w:rFonts w:ascii="Arial" w:hAnsi="Arial" w:cs="Arial"/>
          <w:b/>
        </w:rPr>
      </w:pPr>
      <w:r w:rsidRPr="004606B5">
        <w:rPr>
          <w:rFonts w:ascii="Arial" w:hAnsi="Arial" w:cs="Arial"/>
          <w:b/>
        </w:rPr>
        <w:lastRenderedPageBreak/>
        <w:t xml:space="preserve">DEFINIÇÕES </w:t>
      </w:r>
    </w:p>
    <w:p w14:paraId="4554E5EC" w14:textId="0F6EFF1C" w:rsidR="002D056E" w:rsidRPr="004606B5" w:rsidRDefault="004606B5" w:rsidP="002D056E">
      <w:pPr>
        <w:pStyle w:val="PargrafodaLista"/>
        <w:numPr>
          <w:ilvl w:val="1"/>
          <w:numId w:val="13"/>
        </w:numPr>
        <w:autoSpaceDE w:val="0"/>
        <w:autoSpaceDN w:val="0"/>
        <w:adjustRightInd w:val="0"/>
        <w:spacing w:before="120" w:line="360" w:lineRule="auto"/>
        <w:jc w:val="both"/>
        <w:rPr>
          <w:rFonts w:ascii="Arial" w:hAnsi="Arial" w:cs="Arial"/>
          <w:caps/>
        </w:rPr>
      </w:pPr>
      <w:r w:rsidRPr="004606B5">
        <w:rPr>
          <w:rFonts w:ascii="Arial" w:hAnsi="Arial" w:cs="Arial"/>
        </w:rPr>
        <w:t>O odor característico ao gás natural é proporcionado através da adição de produtos químicos chamados odorantes, em quantidades suficientes para atender os limites fixados pela legislação. Atualmente, as companhias distribuidoras de gás utilizam uma taxa de injeção definida entre os limites de 10 a 20 mg/m3, nas condições de 20º c e 1 atm.</w:t>
      </w:r>
    </w:p>
    <w:p w14:paraId="65055D2F" w14:textId="77777777" w:rsidR="00D833C7" w:rsidRPr="004606B5" w:rsidRDefault="00D833C7" w:rsidP="00791CFC">
      <w:pPr>
        <w:autoSpaceDE w:val="0"/>
        <w:autoSpaceDN w:val="0"/>
        <w:adjustRightInd w:val="0"/>
        <w:spacing w:line="360" w:lineRule="auto"/>
        <w:jc w:val="both"/>
        <w:rPr>
          <w:rFonts w:ascii="Arial" w:hAnsi="Arial" w:cs="Arial"/>
          <w:b/>
          <w:bCs/>
          <w:color w:val="000000"/>
        </w:rPr>
      </w:pPr>
    </w:p>
    <w:p w14:paraId="19D4B4BC" w14:textId="77777777" w:rsidR="008E2CCF" w:rsidRPr="004606B5" w:rsidRDefault="00D755E9" w:rsidP="00791CFC">
      <w:pPr>
        <w:numPr>
          <w:ilvl w:val="0"/>
          <w:numId w:val="13"/>
        </w:numPr>
        <w:suppressAutoHyphens/>
        <w:autoSpaceDE w:val="0"/>
        <w:autoSpaceDN w:val="0"/>
        <w:adjustRightInd w:val="0"/>
        <w:spacing w:line="360" w:lineRule="auto"/>
        <w:jc w:val="both"/>
        <w:rPr>
          <w:rFonts w:ascii="Arial" w:hAnsi="Arial" w:cs="Arial"/>
          <w:b/>
          <w:bCs/>
          <w:color w:val="000000"/>
        </w:rPr>
      </w:pPr>
      <w:r w:rsidRPr="004606B5">
        <w:rPr>
          <w:rFonts w:ascii="Arial" w:hAnsi="Arial" w:cs="Arial"/>
          <w:b/>
          <w:bCs/>
          <w:color w:val="000000"/>
        </w:rPr>
        <w:t>O</w:t>
      </w:r>
      <w:r w:rsidR="008E2CCF" w:rsidRPr="004606B5">
        <w:rPr>
          <w:rFonts w:ascii="Arial" w:hAnsi="Arial" w:cs="Arial"/>
          <w:b/>
        </w:rPr>
        <w:t>BJETIVO</w:t>
      </w:r>
    </w:p>
    <w:p w14:paraId="10264FEA" w14:textId="77777777" w:rsidR="008E2CCF" w:rsidRPr="004606B5" w:rsidRDefault="008E2CCF" w:rsidP="002D056E">
      <w:pPr>
        <w:pStyle w:val="PargrafodaLista"/>
        <w:numPr>
          <w:ilvl w:val="1"/>
          <w:numId w:val="13"/>
        </w:numPr>
        <w:suppressAutoHyphens/>
        <w:autoSpaceDE w:val="0"/>
        <w:autoSpaceDN w:val="0"/>
        <w:adjustRightInd w:val="0"/>
        <w:spacing w:before="120" w:line="360" w:lineRule="auto"/>
        <w:jc w:val="both"/>
        <w:rPr>
          <w:rFonts w:ascii="Arial" w:hAnsi="Arial" w:cs="Arial"/>
        </w:rPr>
      </w:pPr>
      <w:r w:rsidRPr="004606B5">
        <w:rPr>
          <w:rFonts w:ascii="Arial" w:hAnsi="Arial" w:cs="Arial"/>
        </w:rPr>
        <w:t>Esta especificação</w:t>
      </w:r>
      <w:r w:rsidR="00D755E9" w:rsidRPr="004606B5">
        <w:rPr>
          <w:rFonts w:ascii="Arial" w:hAnsi="Arial" w:cs="Arial"/>
        </w:rPr>
        <w:t xml:space="preserve"> técnica tem por objetivo definir os critérios e</w:t>
      </w:r>
      <w:r w:rsidRPr="004606B5">
        <w:rPr>
          <w:rFonts w:ascii="Arial" w:hAnsi="Arial" w:cs="Arial"/>
        </w:rPr>
        <w:t xml:space="preserve"> fixar as condições exigíveis para compra </w:t>
      </w:r>
      <w:r w:rsidR="00533813" w:rsidRPr="004606B5">
        <w:rPr>
          <w:rFonts w:ascii="Arial" w:hAnsi="Arial" w:cs="Arial"/>
        </w:rPr>
        <w:t xml:space="preserve">do </w:t>
      </w:r>
      <w:r w:rsidR="00696540" w:rsidRPr="004606B5">
        <w:rPr>
          <w:rFonts w:ascii="Arial" w:hAnsi="Arial" w:cs="Arial"/>
        </w:rPr>
        <w:t>odorante para gás natural</w:t>
      </w:r>
      <w:r w:rsidR="007B2FFF" w:rsidRPr="004606B5">
        <w:rPr>
          <w:rFonts w:ascii="Arial" w:hAnsi="Arial" w:cs="Arial"/>
        </w:rPr>
        <w:t>.</w:t>
      </w:r>
      <w:r w:rsidR="00DE7628" w:rsidRPr="004606B5">
        <w:rPr>
          <w:rFonts w:ascii="Arial" w:hAnsi="Arial" w:cs="Arial"/>
        </w:rPr>
        <w:t xml:space="preserve"> </w:t>
      </w:r>
      <w:r w:rsidR="005D0F07" w:rsidRPr="004606B5">
        <w:rPr>
          <w:rFonts w:ascii="Arial" w:hAnsi="Arial" w:cs="Arial"/>
        </w:rPr>
        <w:t>O</w:t>
      </w:r>
      <w:r w:rsidR="00533813" w:rsidRPr="004606B5">
        <w:rPr>
          <w:rFonts w:ascii="Arial" w:hAnsi="Arial" w:cs="Arial"/>
        </w:rPr>
        <w:t>s materiais em epígrafe serão</w:t>
      </w:r>
      <w:r w:rsidR="005D0F07" w:rsidRPr="004606B5">
        <w:rPr>
          <w:rFonts w:ascii="Arial" w:hAnsi="Arial" w:cs="Arial"/>
        </w:rPr>
        <w:t xml:space="preserve"> utilizado</w:t>
      </w:r>
      <w:r w:rsidR="00533813" w:rsidRPr="004606B5">
        <w:rPr>
          <w:rFonts w:ascii="Arial" w:hAnsi="Arial" w:cs="Arial"/>
        </w:rPr>
        <w:t>s</w:t>
      </w:r>
      <w:r w:rsidR="007235CA" w:rsidRPr="004606B5">
        <w:rPr>
          <w:rFonts w:ascii="Arial" w:hAnsi="Arial" w:cs="Arial"/>
        </w:rPr>
        <w:t xml:space="preserve"> </w:t>
      </w:r>
      <w:r w:rsidR="001A3599" w:rsidRPr="004606B5">
        <w:rPr>
          <w:rFonts w:ascii="Arial" w:hAnsi="Arial" w:cs="Arial"/>
        </w:rPr>
        <w:t>para atribuir odor característico ao g</w:t>
      </w:r>
      <w:r w:rsidR="002D056E" w:rsidRPr="004606B5">
        <w:rPr>
          <w:rFonts w:ascii="Arial" w:hAnsi="Arial" w:cs="Arial"/>
        </w:rPr>
        <w:t>ás natural do</w:t>
      </w:r>
      <w:r w:rsidR="007235CA" w:rsidRPr="004606B5">
        <w:rPr>
          <w:rFonts w:ascii="Arial" w:hAnsi="Arial" w:cs="Arial"/>
        </w:rPr>
        <w:t xml:space="preserve"> sistem</w:t>
      </w:r>
      <w:r w:rsidR="002D056E" w:rsidRPr="004606B5">
        <w:rPr>
          <w:rFonts w:ascii="Arial" w:hAnsi="Arial" w:cs="Arial"/>
        </w:rPr>
        <w:t>a de distribuição</w:t>
      </w:r>
      <w:r w:rsidR="007235CA" w:rsidRPr="004606B5">
        <w:rPr>
          <w:rFonts w:ascii="Arial" w:hAnsi="Arial" w:cs="Arial"/>
        </w:rPr>
        <w:t xml:space="preserve"> da SERGAS</w:t>
      </w:r>
      <w:r w:rsidR="002D056E" w:rsidRPr="004606B5">
        <w:rPr>
          <w:rFonts w:ascii="Arial" w:hAnsi="Arial" w:cs="Arial"/>
        </w:rPr>
        <w:t>, permitindo que, em caso de vazamento, este possa ser percebido com uma concentração abaixo de 1/5 do seu limite inferior de explosividade.</w:t>
      </w:r>
    </w:p>
    <w:p w14:paraId="28D47FA7" w14:textId="77777777" w:rsidR="008E2CCF" w:rsidRPr="004606B5" w:rsidRDefault="008E2CCF" w:rsidP="00791CFC">
      <w:pPr>
        <w:autoSpaceDE w:val="0"/>
        <w:autoSpaceDN w:val="0"/>
        <w:adjustRightInd w:val="0"/>
        <w:spacing w:line="360" w:lineRule="auto"/>
        <w:jc w:val="both"/>
        <w:rPr>
          <w:rFonts w:ascii="Arial" w:hAnsi="Arial" w:cs="Arial"/>
          <w:color w:val="000000"/>
        </w:rPr>
      </w:pPr>
    </w:p>
    <w:p w14:paraId="7B31F39E" w14:textId="77777777" w:rsidR="008E2CCF" w:rsidRPr="004606B5" w:rsidRDefault="003F7567" w:rsidP="00791CFC">
      <w:pPr>
        <w:numPr>
          <w:ilvl w:val="0"/>
          <w:numId w:val="13"/>
        </w:numPr>
        <w:suppressAutoHyphens/>
        <w:autoSpaceDE w:val="0"/>
        <w:autoSpaceDN w:val="0"/>
        <w:adjustRightInd w:val="0"/>
        <w:spacing w:line="360" w:lineRule="auto"/>
        <w:jc w:val="both"/>
        <w:rPr>
          <w:rFonts w:ascii="Arial" w:hAnsi="Arial" w:cs="Arial"/>
          <w:b/>
        </w:rPr>
      </w:pPr>
      <w:r w:rsidRPr="004606B5">
        <w:rPr>
          <w:rFonts w:ascii="Arial" w:hAnsi="Arial" w:cs="Arial"/>
          <w:b/>
        </w:rPr>
        <w:t>NORMAS E CÓDIGOS</w:t>
      </w:r>
    </w:p>
    <w:p w14:paraId="465BFF51" w14:textId="77777777" w:rsidR="00A96E78" w:rsidRPr="004606B5" w:rsidRDefault="003F7567" w:rsidP="00F14029">
      <w:pPr>
        <w:pStyle w:val="PargrafodaLista"/>
        <w:numPr>
          <w:ilvl w:val="1"/>
          <w:numId w:val="13"/>
        </w:numPr>
        <w:suppressAutoHyphens/>
        <w:autoSpaceDE w:val="0"/>
        <w:autoSpaceDN w:val="0"/>
        <w:adjustRightInd w:val="0"/>
        <w:spacing w:before="120" w:line="360" w:lineRule="auto"/>
        <w:jc w:val="both"/>
        <w:rPr>
          <w:rFonts w:ascii="Arial" w:hAnsi="Arial" w:cs="Arial"/>
        </w:rPr>
      </w:pPr>
      <w:r w:rsidRPr="004606B5">
        <w:rPr>
          <w:rFonts w:ascii="Arial" w:hAnsi="Arial" w:cs="Arial"/>
        </w:rPr>
        <w:t xml:space="preserve">O projeto, a fabricação e a construção </w:t>
      </w:r>
      <w:r w:rsidR="0006648F" w:rsidRPr="004606B5">
        <w:rPr>
          <w:rFonts w:ascii="Arial" w:hAnsi="Arial" w:cs="Arial"/>
        </w:rPr>
        <w:t>de odorante para gás natural</w:t>
      </w:r>
      <w:r w:rsidRPr="004606B5">
        <w:rPr>
          <w:rFonts w:ascii="Arial" w:hAnsi="Arial" w:cs="Arial"/>
        </w:rPr>
        <w:t xml:space="preserve"> deverão seguir</w:t>
      </w:r>
      <w:r w:rsidR="00242093" w:rsidRPr="004606B5">
        <w:rPr>
          <w:rFonts w:ascii="Arial" w:hAnsi="Arial" w:cs="Arial"/>
        </w:rPr>
        <w:t>,</w:t>
      </w:r>
      <w:r w:rsidRPr="004606B5">
        <w:rPr>
          <w:rFonts w:ascii="Arial" w:hAnsi="Arial" w:cs="Arial"/>
        </w:rPr>
        <w:t xml:space="preserve"> </w:t>
      </w:r>
      <w:r w:rsidR="00242093" w:rsidRPr="004606B5">
        <w:rPr>
          <w:rFonts w:ascii="Arial" w:hAnsi="Arial" w:cs="Arial"/>
        </w:rPr>
        <w:t>o</w:t>
      </w:r>
      <w:r w:rsidRPr="004606B5">
        <w:rPr>
          <w:rFonts w:ascii="Arial" w:hAnsi="Arial" w:cs="Arial"/>
        </w:rPr>
        <w:t xml:space="preserve">nde couberem, as determinações e recomendações constantes nas últimas edições dos Códigos e Normas relacionadas a seguir, bem como de outros códigos e normas aplicáveis ao tipo de </w:t>
      </w:r>
      <w:r w:rsidR="003A1AB2" w:rsidRPr="004606B5">
        <w:rPr>
          <w:rFonts w:ascii="Arial" w:hAnsi="Arial" w:cs="Arial"/>
        </w:rPr>
        <w:t xml:space="preserve">aplicação e </w:t>
      </w:r>
      <w:r w:rsidRPr="004606B5">
        <w:rPr>
          <w:rFonts w:ascii="Arial" w:hAnsi="Arial" w:cs="Arial"/>
        </w:rPr>
        <w:t xml:space="preserve">instalação a ser </w:t>
      </w:r>
      <w:r w:rsidR="003A1AB2" w:rsidRPr="004606B5">
        <w:rPr>
          <w:rFonts w:ascii="Arial" w:hAnsi="Arial" w:cs="Arial"/>
        </w:rPr>
        <w:t>requerida</w:t>
      </w:r>
      <w:r w:rsidRPr="004606B5">
        <w:rPr>
          <w:rFonts w:ascii="Arial" w:hAnsi="Arial" w:cs="Arial"/>
        </w:rPr>
        <w:t>.</w:t>
      </w:r>
    </w:p>
    <w:p w14:paraId="525E9746" w14:textId="77777777" w:rsidR="00A96E78" w:rsidRPr="004606B5" w:rsidRDefault="003F7567" w:rsidP="00B96569">
      <w:pPr>
        <w:pStyle w:val="PargrafodaLista"/>
        <w:numPr>
          <w:ilvl w:val="2"/>
          <w:numId w:val="13"/>
        </w:numPr>
        <w:suppressAutoHyphens/>
        <w:autoSpaceDE w:val="0"/>
        <w:autoSpaceDN w:val="0"/>
        <w:adjustRightInd w:val="0"/>
        <w:spacing w:before="120" w:line="360" w:lineRule="auto"/>
        <w:ind w:left="1559" w:hanging="839"/>
        <w:jc w:val="both"/>
        <w:rPr>
          <w:rFonts w:ascii="Arial" w:hAnsi="Arial" w:cs="Arial"/>
        </w:rPr>
      </w:pPr>
      <w:r w:rsidRPr="004606B5">
        <w:rPr>
          <w:rFonts w:ascii="Arial" w:hAnsi="Arial" w:cs="Arial"/>
        </w:rPr>
        <w:t>Brasileiras</w:t>
      </w:r>
    </w:p>
    <w:p w14:paraId="11DE31E6" w14:textId="77777777" w:rsidR="00A233E0" w:rsidRPr="004606B5" w:rsidRDefault="00396074" w:rsidP="00396074">
      <w:pPr>
        <w:pStyle w:val="PargrafodaLista"/>
        <w:numPr>
          <w:ilvl w:val="3"/>
          <w:numId w:val="13"/>
        </w:numPr>
        <w:suppressAutoHyphens/>
        <w:autoSpaceDE w:val="0"/>
        <w:autoSpaceDN w:val="0"/>
        <w:adjustRightInd w:val="0"/>
        <w:spacing w:before="120" w:line="360" w:lineRule="auto"/>
        <w:jc w:val="both"/>
        <w:rPr>
          <w:rFonts w:ascii="Arial" w:hAnsi="Arial" w:cs="Arial"/>
        </w:rPr>
      </w:pPr>
      <w:r w:rsidRPr="004606B5">
        <w:rPr>
          <w:rFonts w:ascii="Arial" w:hAnsi="Arial" w:cs="Arial"/>
        </w:rPr>
        <w:t>Resolução 420 da Agência Nacional de Transportes Terrestres (ANTT)</w:t>
      </w:r>
      <w:r w:rsidR="00F14029" w:rsidRPr="004606B5">
        <w:rPr>
          <w:rFonts w:ascii="Arial" w:hAnsi="Arial" w:cs="Arial"/>
        </w:rPr>
        <w:t>.</w:t>
      </w:r>
    </w:p>
    <w:p w14:paraId="142CF363" w14:textId="77777777" w:rsidR="0006648F" w:rsidRPr="004606B5" w:rsidRDefault="0006648F" w:rsidP="0006648F">
      <w:pPr>
        <w:pStyle w:val="PargrafodaLista"/>
        <w:numPr>
          <w:ilvl w:val="3"/>
          <w:numId w:val="13"/>
        </w:numPr>
        <w:suppressAutoHyphens/>
        <w:autoSpaceDE w:val="0"/>
        <w:autoSpaceDN w:val="0"/>
        <w:adjustRightInd w:val="0"/>
        <w:spacing w:before="120" w:line="360" w:lineRule="auto"/>
        <w:jc w:val="both"/>
        <w:rPr>
          <w:rFonts w:ascii="Arial" w:hAnsi="Arial" w:cs="Arial"/>
        </w:rPr>
      </w:pPr>
      <w:r w:rsidRPr="004606B5">
        <w:rPr>
          <w:rFonts w:ascii="Arial" w:hAnsi="Arial" w:cs="Arial"/>
        </w:rPr>
        <w:t>ABNT NBR 15614.</w:t>
      </w:r>
    </w:p>
    <w:p w14:paraId="1B81E499" w14:textId="77777777" w:rsidR="00FB5DF3" w:rsidRPr="004606B5" w:rsidRDefault="00FB5DF3" w:rsidP="00FB5DF3">
      <w:pPr>
        <w:pStyle w:val="PargrafodaLista"/>
        <w:numPr>
          <w:ilvl w:val="2"/>
          <w:numId w:val="13"/>
        </w:numPr>
        <w:suppressAutoHyphens/>
        <w:autoSpaceDE w:val="0"/>
        <w:autoSpaceDN w:val="0"/>
        <w:adjustRightInd w:val="0"/>
        <w:spacing w:before="120" w:line="360" w:lineRule="auto"/>
        <w:ind w:left="1559" w:hanging="839"/>
        <w:jc w:val="both"/>
        <w:rPr>
          <w:rFonts w:ascii="Arial" w:hAnsi="Arial" w:cs="Arial"/>
        </w:rPr>
      </w:pPr>
      <w:r w:rsidRPr="004606B5">
        <w:rPr>
          <w:rFonts w:ascii="Arial" w:hAnsi="Arial" w:cs="Arial"/>
        </w:rPr>
        <w:t>Internacionais</w:t>
      </w:r>
    </w:p>
    <w:p w14:paraId="612B8DEF" w14:textId="77777777" w:rsidR="00FB5DF3" w:rsidRPr="004606B5" w:rsidRDefault="001A64CD" w:rsidP="001A64CD">
      <w:pPr>
        <w:pStyle w:val="PargrafodaLista"/>
        <w:numPr>
          <w:ilvl w:val="3"/>
          <w:numId w:val="13"/>
        </w:numPr>
        <w:suppressAutoHyphens/>
        <w:autoSpaceDE w:val="0"/>
        <w:autoSpaceDN w:val="0"/>
        <w:adjustRightInd w:val="0"/>
        <w:spacing w:before="120" w:line="360" w:lineRule="auto"/>
        <w:jc w:val="both"/>
        <w:rPr>
          <w:rFonts w:ascii="Arial" w:hAnsi="Arial" w:cs="Arial"/>
        </w:rPr>
      </w:pPr>
      <w:r w:rsidRPr="004606B5">
        <w:rPr>
          <w:rFonts w:ascii="Arial" w:hAnsi="Arial" w:cs="Arial"/>
        </w:rPr>
        <w:t>Não aplicável</w:t>
      </w:r>
      <w:r w:rsidR="007B469F" w:rsidRPr="004606B5">
        <w:rPr>
          <w:rFonts w:ascii="Arial" w:hAnsi="Arial" w:cs="Arial"/>
        </w:rPr>
        <w:t>.</w:t>
      </w:r>
    </w:p>
    <w:p w14:paraId="5EF0E72F" w14:textId="77777777" w:rsidR="00770517" w:rsidRPr="004606B5" w:rsidRDefault="00770517" w:rsidP="00B96569">
      <w:pPr>
        <w:pStyle w:val="PargrafodaLista"/>
        <w:numPr>
          <w:ilvl w:val="1"/>
          <w:numId w:val="13"/>
        </w:numPr>
        <w:suppressAutoHyphens/>
        <w:autoSpaceDE w:val="0"/>
        <w:autoSpaceDN w:val="0"/>
        <w:adjustRightInd w:val="0"/>
        <w:spacing w:before="120" w:line="360" w:lineRule="auto"/>
        <w:ind w:left="992" w:hanging="635"/>
        <w:jc w:val="both"/>
        <w:rPr>
          <w:rFonts w:ascii="Arial" w:hAnsi="Arial" w:cs="Arial"/>
        </w:rPr>
      </w:pPr>
      <w:r w:rsidRPr="004606B5">
        <w:rPr>
          <w:rFonts w:ascii="Arial" w:hAnsi="Arial" w:cs="Arial"/>
        </w:rPr>
        <w:t xml:space="preserve">Os casos omissos, bem como aqueles em que sejam verificadas divergências entre as disposições contidas nestas instruções, nos documentos nelas mencionados e nos Códigos e Normas citadas no item 3.1, deverão ser comunicados e resolvidos em comum acordo com </w:t>
      </w:r>
      <w:r w:rsidR="00FB5DF3" w:rsidRPr="004606B5">
        <w:rPr>
          <w:rFonts w:ascii="Arial" w:hAnsi="Arial" w:cs="Arial"/>
        </w:rPr>
        <w:t>a</w:t>
      </w:r>
      <w:r w:rsidRPr="004606B5">
        <w:rPr>
          <w:rFonts w:ascii="Arial" w:hAnsi="Arial" w:cs="Arial"/>
        </w:rPr>
        <w:t xml:space="preserve"> SERGAS.</w:t>
      </w:r>
    </w:p>
    <w:p w14:paraId="5AE1DC5A" w14:textId="77777777" w:rsidR="00E1432E" w:rsidRPr="004606B5" w:rsidRDefault="00E1432E" w:rsidP="00791CFC">
      <w:pPr>
        <w:pStyle w:val="PargrafodaLista"/>
        <w:suppressAutoHyphens/>
        <w:autoSpaceDE w:val="0"/>
        <w:autoSpaceDN w:val="0"/>
        <w:adjustRightInd w:val="0"/>
        <w:spacing w:line="360" w:lineRule="auto"/>
        <w:ind w:left="1152"/>
        <w:jc w:val="both"/>
        <w:rPr>
          <w:rFonts w:ascii="Arial" w:hAnsi="Arial" w:cs="Arial"/>
        </w:rPr>
      </w:pPr>
    </w:p>
    <w:p w14:paraId="25CF4037" w14:textId="77777777" w:rsidR="00770517" w:rsidRPr="004606B5" w:rsidRDefault="00770517" w:rsidP="00791CFC">
      <w:pPr>
        <w:numPr>
          <w:ilvl w:val="0"/>
          <w:numId w:val="13"/>
        </w:numPr>
        <w:suppressAutoHyphens/>
        <w:autoSpaceDE w:val="0"/>
        <w:autoSpaceDN w:val="0"/>
        <w:adjustRightInd w:val="0"/>
        <w:spacing w:line="360" w:lineRule="auto"/>
        <w:jc w:val="both"/>
        <w:rPr>
          <w:rFonts w:ascii="Arial" w:hAnsi="Arial" w:cs="Arial"/>
        </w:rPr>
      </w:pPr>
      <w:r w:rsidRPr="004606B5">
        <w:rPr>
          <w:rFonts w:ascii="Arial" w:hAnsi="Arial" w:cs="Arial"/>
          <w:b/>
        </w:rPr>
        <w:t>CARACTERÍSTICAS GERAIS</w:t>
      </w:r>
    </w:p>
    <w:p w14:paraId="1ADF3774" w14:textId="77777777" w:rsidR="00770517" w:rsidRPr="004606B5" w:rsidRDefault="00770517" w:rsidP="00B96569">
      <w:pPr>
        <w:pStyle w:val="PargrafodaLista"/>
        <w:numPr>
          <w:ilvl w:val="1"/>
          <w:numId w:val="13"/>
        </w:numPr>
        <w:suppressAutoHyphens/>
        <w:autoSpaceDE w:val="0"/>
        <w:autoSpaceDN w:val="0"/>
        <w:adjustRightInd w:val="0"/>
        <w:spacing w:before="120" w:line="360" w:lineRule="auto"/>
        <w:ind w:left="992" w:hanging="635"/>
        <w:jc w:val="both"/>
        <w:rPr>
          <w:rFonts w:ascii="Arial" w:hAnsi="Arial" w:cs="Arial"/>
        </w:rPr>
      </w:pPr>
      <w:r w:rsidRPr="004606B5">
        <w:rPr>
          <w:rFonts w:ascii="Arial" w:hAnsi="Arial" w:cs="Arial"/>
        </w:rPr>
        <w:t>O Gás Natural a ser fornecido tem as seguintes características:</w:t>
      </w:r>
    </w:p>
    <w:p w14:paraId="005F1CD5" w14:textId="77777777" w:rsidR="00F73606" w:rsidRPr="004606B5" w:rsidRDefault="00F73606" w:rsidP="00791CFC">
      <w:pPr>
        <w:pStyle w:val="PargrafodaLista"/>
        <w:suppressAutoHyphens/>
        <w:autoSpaceDE w:val="0"/>
        <w:autoSpaceDN w:val="0"/>
        <w:adjustRightInd w:val="0"/>
        <w:spacing w:line="360" w:lineRule="auto"/>
        <w:ind w:left="360" w:firstLine="284"/>
        <w:jc w:val="both"/>
        <w:rPr>
          <w:rFonts w:ascii="Arial" w:hAnsi="Arial" w:cs="Arial"/>
        </w:rPr>
      </w:pPr>
    </w:p>
    <w:tbl>
      <w:tblPr>
        <w:tblW w:w="0" w:type="auto"/>
        <w:jc w:val="center"/>
        <w:tblBorders>
          <w:top w:val="single" w:sz="12" w:space="0" w:color="000000"/>
          <w:left w:val="nil"/>
          <w:bottom w:val="single" w:sz="12" w:space="0" w:color="000000"/>
          <w:right w:val="nil"/>
          <w:insideH w:val="nil"/>
          <w:insideV w:val="nil"/>
        </w:tblBorders>
        <w:tblCellMar>
          <w:left w:w="70" w:type="dxa"/>
          <w:right w:w="70" w:type="dxa"/>
        </w:tblCellMar>
        <w:tblLook w:val="00A0" w:firstRow="1" w:lastRow="0" w:firstColumn="1" w:lastColumn="0" w:noHBand="0" w:noVBand="0"/>
      </w:tblPr>
      <w:tblGrid>
        <w:gridCol w:w="4322"/>
        <w:gridCol w:w="2723"/>
      </w:tblGrid>
      <w:tr w:rsidR="00891080" w:rsidRPr="004606B5" w14:paraId="50D51E1F" w14:textId="77777777" w:rsidTr="00033CAE">
        <w:trPr>
          <w:jc w:val="center"/>
        </w:trPr>
        <w:tc>
          <w:tcPr>
            <w:tcW w:w="4322" w:type="dxa"/>
            <w:tcBorders>
              <w:bottom w:val="single" w:sz="12" w:space="0" w:color="000000"/>
            </w:tcBorders>
            <w:vAlign w:val="center"/>
          </w:tcPr>
          <w:p w14:paraId="5BE1D9FD" w14:textId="77777777" w:rsidR="00891080" w:rsidRPr="004606B5" w:rsidRDefault="00891080" w:rsidP="00033CAE">
            <w:pPr>
              <w:spacing w:before="120" w:line="360" w:lineRule="auto"/>
              <w:ind w:left="357" w:hanging="357"/>
              <w:jc w:val="center"/>
              <w:rPr>
                <w:rFonts w:ascii="Arial" w:hAnsi="Arial" w:cs="Arial"/>
              </w:rPr>
            </w:pPr>
            <w:r w:rsidRPr="004606B5">
              <w:rPr>
                <w:rFonts w:ascii="Arial" w:hAnsi="Arial" w:cs="Arial"/>
              </w:rPr>
              <w:t>CARACTERÍSTICAS</w:t>
            </w:r>
          </w:p>
        </w:tc>
        <w:tc>
          <w:tcPr>
            <w:tcW w:w="2723" w:type="dxa"/>
            <w:tcBorders>
              <w:bottom w:val="single" w:sz="12" w:space="0" w:color="000000"/>
            </w:tcBorders>
            <w:vAlign w:val="center"/>
          </w:tcPr>
          <w:p w14:paraId="0274AB1D" w14:textId="77777777" w:rsidR="00891080" w:rsidRPr="004606B5" w:rsidRDefault="00891080" w:rsidP="00033CAE">
            <w:pPr>
              <w:spacing w:before="120" w:line="360" w:lineRule="auto"/>
              <w:ind w:left="357" w:hanging="357"/>
              <w:jc w:val="center"/>
              <w:rPr>
                <w:rFonts w:ascii="Arial" w:hAnsi="Arial" w:cs="Arial"/>
              </w:rPr>
            </w:pPr>
            <w:r w:rsidRPr="004606B5">
              <w:rPr>
                <w:rFonts w:ascii="Arial" w:hAnsi="Arial" w:cs="Arial"/>
              </w:rPr>
              <w:t>VALORES</w:t>
            </w:r>
          </w:p>
        </w:tc>
      </w:tr>
      <w:tr w:rsidR="00891080" w:rsidRPr="004606B5" w14:paraId="57970014" w14:textId="77777777" w:rsidTr="00033CAE">
        <w:trPr>
          <w:jc w:val="center"/>
        </w:trPr>
        <w:tc>
          <w:tcPr>
            <w:tcW w:w="4322" w:type="dxa"/>
            <w:tcBorders>
              <w:top w:val="single" w:sz="12" w:space="0" w:color="000000"/>
              <w:bottom w:val="single" w:sz="12" w:space="0" w:color="000000"/>
            </w:tcBorders>
            <w:vAlign w:val="center"/>
          </w:tcPr>
          <w:p w14:paraId="1AF17A03" w14:textId="77777777" w:rsidR="00891080" w:rsidRPr="004606B5" w:rsidRDefault="00891080" w:rsidP="00033CAE">
            <w:pPr>
              <w:spacing w:before="120" w:line="360" w:lineRule="auto"/>
              <w:ind w:left="357" w:hanging="357"/>
              <w:jc w:val="center"/>
              <w:rPr>
                <w:rFonts w:ascii="Arial" w:hAnsi="Arial" w:cs="Arial"/>
              </w:rPr>
            </w:pPr>
            <w:r w:rsidRPr="004606B5">
              <w:rPr>
                <w:rFonts w:ascii="Arial" w:hAnsi="Arial" w:cs="Arial"/>
              </w:rPr>
              <w:t>UMIDADE</w:t>
            </w:r>
          </w:p>
        </w:tc>
        <w:tc>
          <w:tcPr>
            <w:tcW w:w="2723" w:type="dxa"/>
            <w:tcBorders>
              <w:top w:val="single" w:sz="12" w:space="0" w:color="000000"/>
              <w:bottom w:val="single" w:sz="12" w:space="0" w:color="000000"/>
            </w:tcBorders>
            <w:vAlign w:val="center"/>
          </w:tcPr>
          <w:p w14:paraId="3CE27B0A" w14:textId="77777777" w:rsidR="00891080" w:rsidRPr="004606B5" w:rsidRDefault="00891080" w:rsidP="00033CAE">
            <w:pPr>
              <w:spacing w:before="120" w:line="360" w:lineRule="auto"/>
              <w:ind w:left="357" w:hanging="357"/>
              <w:jc w:val="center"/>
              <w:rPr>
                <w:rFonts w:ascii="Arial" w:hAnsi="Arial" w:cs="Arial"/>
              </w:rPr>
            </w:pPr>
            <w:r w:rsidRPr="004606B5">
              <w:rPr>
                <w:rFonts w:ascii="Arial" w:hAnsi="Arial" w:cs="Arial"/>
              </w:rPr>
              <w:t>SECO</w:t>
            </w:r>
          </w:p>
        </w:tc>
      </w:tr>
      <w:tr w:rsidR="00891080" w:rsidRPr="004606B5" w14:paraId="4116D741" w14:textId="77777777" w:rsidTr="00033CAE">
        <w:trPr>
          <w:jc w:val="center"/>
        </w:trPr>
        <w:tc>
          <w:tcPr>
            <w:tcW w:w="4322" w:type="dxa"/>
            <w:tcBorders>
              <w:top w:val="single" w:sz="12" w:space="0" w:color="000000"/>
              <w:bottom w:val="single" w:sz="12" w:space="0" w:color="000000"/>
            </w:tcBorders>
            <w:vAlign w:val="center"/>
          </w:tcPr>
          <w:p w14:paraId="56EAEA1D" w14:textId="77777777" w:rsidR="00891080" w:rsidRPr="004606B5" w:rsidRDefault="00891080" w:rsidP="00033CAE">
            <w:pPr>
              <w:spacing w:before="120" w:line="360" w:lineRule="auto"/>
              <w:ind w:left="357" w:hanging="357"/>
              <w:jc w:val="center"/>
              <w:rPr>
                <w:rFonts w:ascii="Arial" w:hAnsi="Arial" w:cs="Arial"/>
              </w:rPr>
            </w:pPr>
            <w:r w:rsidRPr="004606B5">
              <w:rPr>
                <w:rFonts w:ascii="Arial" w:hAnsi="Arial" w:cs="Arial"/>
              </w:rPr>
              <w:t>PARTICULADO</w:t>
            </w:r>
          </w:p>
        </w:tc>
        <w:tc>
          <w:tcPr>
            <w:tcW w:w="2723" w:type="dxa"/>
            <w:tcBorders>
              <w:top w:val="single" w:sz="12" w:space="0" w:color="000000"/>
              <w:bottom w:val="single" w:sz="12" w:space="0" w:color="000000"/>
            </w:tcBorders>
            <w:vAlign w:val="center"/>
          </w:tcPr>
          <w:p w14:paraId="0D243520" w14:textId="77777777" w:rsidR="00891080" w:rsidRPr="004606B5" w:rsidRDefault="00891080" w:rsidP="00033CAE">
            <w:pPr>
              <w:spacing w:before="120" w:line="360" w:lineRule="auto"/>
              <w:ind w:left="357" w:hanging="357"/>
              <w:jc w:val="center"/>
              <w:rPr>
                <w:rFonts w:ascii="Arial" w:hAnsi="Arial" w:cs="Arial"/>
              </w:rPr>
            </w:pPr>
            <w:r w:rsidRPr="004606B5">
              <w:rPr>
                <w:rFonts w:ascii="Arial" w:hAnsi="Arial" w:cs="Arial"/>
              </w:rPr>
              <w:t>ISENTO</w:t>
            </w:r>
          </w:p>
        </w:tc>
      </w:tr>
      <w:tr w:rsidR="00891080" w:rsidRPr="004606B5" w14:paraId="6A3E1AC3" w14:textId="77777777" w:rsidTr="00033CAE">
        <w:trPr>
          <w:jc w:val="center"/>
        </w:trPr>
        <w:tc>
          <w:tcPr>
            <w:tcW w:w="4322" w:type="dxa"/>
            <w:tcBorders>
              <w:top w:val="single" w:sz="12" w:space="0" w:color="000000"/>
              <w:bottom w:val="single" w:sz="12" w:space="0" w:color="000000"/>
            </w:tcBorders>
            <w:vAlign w:val="center"/>
          </w:tcPr>
          <w:p w14:paraId="244CAF28" w14:textId="77777777" w:rsidR="00891080" w:rsidRPr="004606B5" w:rsidRDefault="00891080" w:rsidP="00033CAE">
            <w:pPr>
              <w:spacing w:before="120" w:line="360" w:lineRule="auto"/>
              <w:ind w:left="357" w:hanging="357"/>
              <w:jc w:val="center"/>
              <w:rPr>
                <w:rFonts w:ascii="Arial" w:hAnsi="Arial" w:cs="Arial"/>
              </w:rPr>
            </w:pPr>
            <w:r w:rsidRPr="004606B5">
              <w:rPr>
                <w:rFonts w:ascii="Arial" w:hAnsi="Arial" w:cs="Arial"/>
              </w:rPr>
              <w:t>DENSIDADE RELATIVA AO AR (20° C)</w:t>
            </w:r>
          </w:p>
        </w:tc>
        <w:tc>
          <w:tcPr>
            <w:tcW w:w="2723" w:type="dxa"/>
            <w:tcBorders>
              <w:top w:val="single" w:sz="12" w:space="0" w:color="000000"/>
              <w:bottom w:val="single" w:sz="12" w:space="0" w:color="000000"/>
            </w:tcBorders>
            <w:vAlign w:val="center"/>
          </w:tcPr>
          <w:p w14:paraId="2CE86381" w14:textId="77777777" w:rsidR="00891080" w:rsidRPr="004606B5" w:rsidRDefault="00891080" w:rsidP="00033CAE">
            <w:pPr>
              <w:spacing w:before="120" w:line="360" w:lineRule="auto"/>
              <w:ind w:left="357" w:hanging="357"/>
              <w:jc w:val="center"/>
              <w:rPr>
                <w:rFonts w:ascii="Arial" w:hAnsi="Arial" w:cs="Arial"/>
              </w:rPr>
            </w:pPr>
            <w:r w:rsidRPr="004606B5">
              <w:rPr>
                <w:rFonts w:ascii="Arial" w:hAnsi="Arial" w:cs="Arial"/>
              </w:rPr>
              <w:t>0,62</w:t>
            </w:r>
          </w:p>
        </w:tc>
      </w:tr>
      <w:tr w:rsidR="00891080" w:rsidRPr="004606B5" w14:paraId="18AEDA97" w14:textId="77777777" w:rsidTr="00033CAE">
        <w:trPr>
          <w:jc w:val="center"/>
        </w:trPr>
        <w:tc>
          <w:tcPr>
            <w:tcW w:w="4322" w:type="dxa"/>
            <w:tcBorders>
              <w:top w:val="single" w:sz="12" w:space="0" w:color="000000"/>
              <w:bottom w:val="single" w:sz="12" w:space="0" w:color="000000"/>
            </w:tcBorders>
            <w:vAlign w:val="center"/>
          </w:tcPr>
          <w:p w14:paraId="6B958EF1" w14:textId="77777777" w:rsidR="00891080" w:rsidRPr="004606B5" w:rsidRDefault="00891080" w:rsidP="00033CAE">
            <w:pPr>
              <w:spacing w:before="120" w:line="360" w:lineRule="auto"/>
              <w:ind w:left="357" w:hanging="357"/>
              <w:jc w:val="center"/>
              <w:rPr>
                <w:rFonts w:ascii="Arial" w:hAnsi="Arial" w:cs="Arial"/>
              </w:rPr>
            </w:pPr>
            <w:r w:rsidRPr="004606B5">
              <w:rPr>
                <w:rFonts w:ascii="Arial" w:hAnsi="Arial" w:cs="Arial"/>
              </w:rPr>
              <w:lastRenderedPageBreak/>
              <w:t>TEMPERATURA MÉDIA (° C)</w:t>
            </w:r>
          </w:p>
        </w:tc>
        <w:tc>
          <w:tcPr>
            <w:tcW w:w="2723" w:type="dxa"/>
            <w:tcBorders>
              <w:top w:val="single" w:sz="12" w:space="0" w:color="000000"/>
              <w:bottom w:val="single" w:sz="12" w:space="0" w:color="000000"/>
            </w:tcBorders>
            <w:vAlign w:val="center"/>
          </w:tcPr>
          <w:p w14:paraId="6399A72A" w14:textId="77777777" w:rsidR="00891080" w:rsidRPr="004606B5" w:rsidRDefault="00891080" w:rsidP="00033CAE">
            <w:pPr>
              <w:spacing w:before="120" w:line="360" w:lineRule="auto"/>
              <w:ind w:left="357" w:hanging="357"/>
              <w:jc w:val="center"/>
              <w:rPr>
                <w:rFonts w:ascii="Arial" w:hAnsi="Arial" w:cs="Arial"/>
              </w:rPr>
            </w:pPr>
            <w:r w:rsidRPr="004606B5">
              <w:rPr>
                <w:rFonts w:ascii="Arial" w:hAnsi="Arial" w:cs="Arial"/>
              </w:rPr>
              <w:t>28</w:t>
            </w:r>
          </w:p>
        </w:tc>
      </w:tr>
      <w:tr w:rsidR="00891080" w:rsidRPr="004606B5" w14:paraId="6281B079" w14:textId="77777777" w:rsidTr="00033CAE">
        <w:trPr>
          <w:jc w:val="center"/>
        </w:trPr>
        <w:tc>
          <w:tcPr>
            <w:tcW w:w="4322" w:type="dxa"/>
            <w:tcBorders>
              <w:top w:val="single" w:sz="12" w:space="0" w:color="000000"/>
              <w:bottom w:val="single" w:sz="12" w:space="0" w:color="000000"/>
            </w:tcBorders>
            <w:vAlign w:val="center"/>
          </w:tcPr>
          <w:p w14:paraId="07048EA7" w14:textId="77777777" w:rsidR="00891080" w:rsidRPr="004606B5" w:rsidRDefault="00891080" w:rsidP="00033CAE">
            <w:pPr>
              <w:spacing w:before="120" w:line="360" w:lineRule="auto"/>
              <w:ind w:left="357" w:hanging="357"/>
              <w:jc w:val="center"/>
              <w:rPr>
                <w:rFonts w:ascii="Arial" w:hAnsi="Arial" w:cs="Arial"/>
              </w:rPr>
            </w:pPr>
            <w:r w:rsidRPr="004606B5">
              <w:rPr>
                <w:rFonts w:ascii="Arial" w:hAnsi="Arial" w:cs="Arial"/>
              </w:rPr>
              <w:t>VISCOSIDADE (CP)</w:t>
            </w:r>
          </w:p>
        </w:tc>
        <w:tc>
          <w:tcPr>
            <w:tcW w:w="2723" w:type="dxa"/>
            <w:tcBorders>
              <w:top w:val="single" w:sz="12" w:space="0" w:color="000000"/>
              <w:bottom w:val="single" w:sz="12" w:space="0" w:color="000000"/>
            </w:tcBorders>
            <w:vAlign w:val="center"/>
          </w:tcPr>
          <w:p w14:paraId="54E14E32" w14:textId="77777777" w:rsidR="00891080" w:rsidRPr="004606B5" w:rsidRDefault="00891080" w:rsidP="00033CAE">
            <w:pPr>
              <w:spacing w:before="120" w:line="360" w:lineRule="auto"/>
              <w:ind w:left="357" w:hanging="357"/>
              <w:jc w:val="center"/>
              <w:rPr>
                <w:rFonts w:ascii="Arial" w:hAnsi="Arial" w:cs="Arial"/>
              </w:rPr>
            </w:pPr>
            <w:r w:rsidRPr="004606B5">
              <w:rPr>
                <w:rFonts w:ascii="Arial" w:hAnsi="Arial" w:cs="Arial"/>
              </w:rPr>
              <w:t>0,011</w:t>
            </w:r>
          </w:p>
        </w:tc>
      </w:tr>
      <w:tr w:rsidR="00891080" w:rsidRPr="004606B5" w14:paraId="764FC04F" w14:textId="77777777" w:rsidTr="00033CAE">
        <w:trPr>
          <w:jc w:val="center"/>
        </w:trPr>
        <w:tc>
          <w:tcPr>
            <w:tcW w:w="4322" w:type="dxa"/>
            <w:tcBorders>
              <w:top w:val="single" w:sz="12" w:space="0" w:color="000000"/>
            </w:tcBorders>
            <w:vAlign w:val="center"/>
          </w:tcPr>
          <w:p w14:paraId="245C09C5" w14:textId="77777777" w:rsidR="00891080" w:rsidRPr="004606B5" w:rsidRDefault="00891080" w:rsidP="00033CAE">
            <w:pPr>
              <w:spacing w:before="120" w:line="360" w:lineRule="auto"/>
              <w:ind w:left="357" w:hanging="357"/>
              <w:jc w:val="center"/>
              <w:rPr>
                <w:rFonts w:ascii="Arial" w:hAnsi="Arial" w:cs="Arial"/>
              </w:rPr>
            </w:pPr>
            <w:r w:rsidRPr="004606B5">
              <w:rPr>
                <w:rFonts w:ascii="Arial" w:hAnsi="Arial" w:cs="Arial"/>
              </w:rPr>
              <w:t>PESO MOLECULAR</w:t>
            </w:r>
          </w:p>
        </w:tc>
        <w:tc>
          <w:tcPr>
            <w:tcW w:w="2723" w:type="dxa"/>
            <w:tcBorders>
              <w:top w:val="single" w:sz="12" w:space="0" w:color="000000"/>
            </w:tcBorders>
            <w:vAlign w:val="center"/>
          </w:tcPr>
          <w:p w14:paraId="79EF8F0C" w14:textId="77777777" w:rsidR="00891080" w:rsidRPr="004606B5" w:rsidRDefault="00891080" w:rsidP="00033CAE">
            <w:pPr>
              <w:spacing w:before="120" w:line="360" w:lineRule="auto"/>
              <w:ind w:left="357" w:hanging="357"/>
              <w:jc w:val="center"/>
              <w:rPr>
                <w:rFonts w:ascii="Arial" w:hAnsi="Arial" w:cs="Arial"/>
              </w:rPr>
            </w:pPr>
            <w:r w:rsidRPr="004606B5">
              <w:rPr>
                <w:rFonts w:ascii="Arial" w:hAnsi="Arial" w:cs="Arial"/>
              </w:rPr>
              <w:t>17,8</w:t>
            </w:r>
          </w:p>
        </w:tc>
      </w:tr>
    </w:tbl>
    <w:p w14:paraId="6C9187C3" w14:textId="77777777" w:rsidR="00891080" w:rsidRPr="004606B5" w:rsidRDefault="00891080" w:rsidP="00791CFC">
      <w:pPr>
        <w:pStyle w:val="PargrafodaLista"/>
        <w:suppressAutoHyphens/>
        <w:autoSpaceDE w:val="0"/>
        <w:autoSpaceDN w:val="0"/>
        <w:adjustRightInd w:val="0"/>
        <w:spacing w:line="360" w:lineRule="auto"/>
        <w:ind w:left="360" w:firstLine="284"/>
        <w:jc w:val="both"/>
        <w:rPr>
          <w:rFonts w:ascii="Arial" w:hAnsi="Arial" w:cs="Arial"/>
        </w:rPr>
      </w:pPr>
    </w:p>
    <w:p w14:paraId="261247CA" w14:textId="77777777" w:rsidR="00770517" w:rsidRPr="004606B5" w:rsidRDefault="00CE25C9" w:rsidP="00F14029">
      <w:pPr>
        <w:pStyle w:val="PargrafodaLista"/>
        <w:numPr>
          <w:ilvl w:val="1"/>
          <w:numId w:val="13"/>
        </w:numPr>
        <w:suppressAutoHyphens/>
        <w:autoSpaceDE w:val="0"/>
        <w:autoSpaceDN w:val="0"/>
        <w:adjustRightInd w:val="0"/>
        <w:spacing w:before="120" w:line="360" w:lineRule="auto"/>
        <w:jc w:val="both"/>
        <w:rPr>
          <w:rFonts w:ascii="Arial" w:hAnsi="Arial" w:cs="Arial"/>
          <w:color w:val="000000"/>
        </w:rPr>
      </w:pPr>
      <w:r w:rsidRPr="004606B5">
        <w:rPr>
          <w:rFonts w:ascii="Arial" w:hAnsi="Arial" w:cs="Arial"/>
        </w:rPr>
        <w:t>R</w:t>
      </w:r>
      <w:r w:rsidR="003A7823" w:rsidRPr="004606B5">
        <w:rPr>
          <w:rFonts w:ascii="Arial" w:hAnsi="Arial" w:cs="Arial"/>
        </w:rPr>
        <w:t xml:space="preserve">EQUISITOS GERAIS </w:t>
      </w:r>
      <w:r w:rsidR="00C70156" w:rsidRPr="004606B5">
        <w:rPr>
          <w:rFonts w:ascii="Arial" w:hAnsi="Arial" w:cs="Arial"/>
        </w:rPr>
        <w:t xml:space="preserve">PARA O FORNECIMENTO </w:t>
      </w:r>
      <w:r w:rsidR="00604C28" w:rsidRPr="004606B5">
        <w:rPr>
          <w:rFonts w:ascii="Arial" w:hAnsi="Arial" w:cs="Arial"/>
        </w:rPr>
        <w:t>DO SERVIÇO</w:t>
      </w:r>
    </w:p>
    <w:p w14:paraId="2658E547" w14:textId="3D78DE2B" w:rsidR="001A3599" w:rsidRPr="004606B5" w:rsidRDefault="001A3599" w:rsidP="001A3599">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 xml:space="preserve">A vigência do contrato </w:t>
      </w:r>
      <w:r w:rsidR="00A10BDE">
        <w:rPr>
          <w:rFonts w:ascii="Arial" w:hAnsi="Arial" w:cs="Arial"/>
        </w:rPr>
        <w:t xml:space="preserve">de fornecimento deverá ser de </w:t>
      </w:r>
      <w:r w:rsidR="00BF7775" w:rsidRPr="00BF7775">
        <w:rPr>
          <w:rFonts w:ascii="Arial" w:hAnsi="Arial" w:cs="Arial"/>
          <w:b/>
        </w:rPr>
        <w:t>24</w:t>
      </w:r>
      <w:r w:rsidRPr="00BF7775">
        <w:rPr>
          <w:rFonts w:ascii="Arial" w:hAnsi="Arial" w:cs="Arial"/>
          <w:b/>
        </w:rPr>
        <w:t xml:space="preserve"> meses</w:t>
      </w:r>
      <w:r w:rsidRPr="004606B5">
        <w:rPr>
          <w:rFonts w:ascii="Arial" w:hAnsi="Arial" w:cs="Arial"/>
        </w:rPr>
        <w:t>, ou enquanto durar o saldo físico-financeiro.</w:t>
      </w:r>
    </w:p>
    <w:p w14:paraId="3B60A6EA" w14:textId="5124EC4C" w:rsidR="00533813" w:rsidRPr="004606B5" w:rsidRDefault="00604C28" w:rsidP="001A3599">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Etapa 1:</w:t>
      </w:r>
      <w:r w:rsidR="001A3599" w:rsidRPr="004606B5">
        <w:rPr>
          <w:rFonts w:ascii="Arial" w:hAnsi="Arial" w:cs="Arial"/>
        </w:rPr>
        <w:t xml:space="preserve"> F</w:t>
      </w:r>
      <w:r w:rsidRPr="004606B5">
        <w:rPr>
          <w:rFonts w:ascii="Arial" w:hAnsi="Arial" w:cs="Arial"/>
        </w:rPr>
        <w:t>ornecimento de odorante em vasos retornáveis (SBC), nas quantidades e locais pré-estabelecidos pela SERGAS, mediante programação prévia</w:t>
      </w:r>
      <w:r w:rsidR="00A10BDE">
        <w:rPr>
          <w:rFonts w:ascii="Arial" w:hAnsi="Arial" w:cs="Arial"/>
        </w:rPr>
        <w:t xml:space="preserve">, em </w:t>
      </w:r>
      <w:r w:rsidR="00A10BDE" w:rsidRPr="00CB7C80">
        <w:rPr>
          <w:rFonts w:ascii="Arial" w:hAnsi="Arial" w:cs="Arial"/>
          <w:b/>
        </w:rPr>
        <w:t xml:space="preserve">até </w:t>
      </w:r>
      <w:r w:rsidR="00BF7775" w:rsidRPr="00CB7C80">
        <w:rPr>
          <w:rFonts w:ascii="Arial" w:hAnsi="Arial" w:cs="Arial"/>
          <w:b/>
        </w:rPr>
        <w:t>0</w:t>
      </w:r>
      <w:r w:rsidR="00D53F33">
        <w:rPr>
          <w:rFonts w:ascii="Arial" w:hAnsi="Arial" w:cs="Arial"/>
          <w:b/>
        </w:rPr>
        <w:t>4</w:t>
      </w:r>
      <w:r w:rsidR="00E3770F" w:rsidRPr="00CB7C80">
        <w:rPr>
          <w:rFonts w:ascii="Arial" w:hAnsi="Arial" w:cs="Arial"/>
          <w:b/>
        </w:rPr>
        <w:t xml:space="preserve"> (</w:t>
      </w:r>
      <w:r w:rsidR="00BF7775" w:rsidRPr="00CB7C80">
        <w:rPr>
          <w:rFonts w:ascii="Arial" w:hAnsi="Arial" w:cs="Arial"/>
          <w:b/>
        </w:rPr>
        <w:t>três</w:t>
      </w:r>
      <w:r w:rsidR="001A3599" w:rsidRPr="00CB7C80">
        <w:rPr>
          <w:rFonts w:ascii="Arial" w:hAnsi="Arial" w:cs="Arial"/>
          <w:b/>
        </w:rPr>
        <w:t>) lotes</w:t>
      </w:r>
      <w:r w:rsidRPr="004606B5">
        <w:rPr>
          <w:rFonts w:ascii="Arial" w:hAnsi="Arial" w:cs="Arial"/>
        </w:rPr>
        <w:t>. A entrega do produto será nos locais indicados pela SERGAS, os quais estão situados nos Municípios de Aracaju</w:t>
      </w:r>
      <w:r w:rsidR="001A3599" w:rsidRPr="004606B5">
        <w:rPr>
          <w:rFonts w:ascii="Arial" w:hAnsi="Arial" w:cs="Arial"/>
        </w:rPr>
        <w:t>, Nossa</w:t>
      </w:r>
      <w:r w:rsidRPr="004606B5">
        <w:rPr>
          <w:rFonts w:ascii="Arial" w:hAnsi="Arial" w:cs="Arial"/>
        </w:rPr>
        <w:t xml:space="preserve"> Senhora do Socorro</w:t>
      </w:r>
      <w:r w:rsidR="001A3599" w:rsidRPr="004606B5">
        <w:rPr>
          <w:rFonts w:ascii="Arial" w:hAnsi="Arial" w:cs="Arial"/>
        </w:rPr>
        <w:t xml:space="preserve"> (17 Km de Aracaju)</w:t>
      </w:r>
      <w:r w:rsidRPr="004606B5">
        <w:rPr>
          <w:rFonts w:ascii="Arial" w:hAnsi="Arial" w:cs="Arial"/>
        </w:rPr>
        <w:t>, Itaporanga</w:t>
      </w:r>
      <w:r w:rsidR="001A3599" w:rsidRPr="004606B5">
        <w:rPr>
          <w:rFonts w:ascii="Arial" w:hAnsi="Arial" w:cs="Arial"/>
        </w:rPr>
        <w:t xml:space="preserve"> (36 Km de Aracaju)</w:t>
      </w:r>
      <w:r w:rsidRPr="004606B5">
        <w:rPr>
          <w:rFonts w:ascii="Arial" w:hAnsi="Arial" w:cs="Arial"/>
        </w:rPr>
        <w:t>, Estância</w:t>
      </w:r>
      <w:r w:rsidR="001A3599" w:rsidRPr="004606B5">
        <w:rPr>
          <w:rFonts w:ascii="Arial" w:hAnsi="Arial" w:cs="Arial"/>
        </w:rPr>
        <w:t xml:space="preserve"> (69 Km de Aracaju) </w:t>
      </w:r>
      <w:r w:rsidRPr="004606B5">
        <w:rPr>
          <w:rFonts w:ascii="Arial" w:hAnsi="Arial" w:cs="Arial"/>
        </w:rPr>
        <w:t xml:space="preserve"> e/ou Carmópolis</w:t>
      </w:r>
      <w:r w:rsidR="001A3599" w:rsidRPr="004606B5">
        <w:rPr>
          <w:rFonts w:ascii="Arial" w:hAnsi="Arial" w:cs="Arial"/>
        </w:rPr>
        <w:t xml:space="preserve"> (49 Km de Aracaju)</w:t>
      </w:r>
      <w:r w:rsidRPr="004606B5">
        <w:rPr>
          <w:rFonts w:ascii="Arial" w:hAnsi="Arial" w:cs="Arial"/>
        </w:rPr>
        <w:t>, e será realizado no prazo máximo de 15 dias a partir da data de emissão da Autorização de Fornecimento (AF);</w:t>
      </w:r>
    </w:p>
    <w:p w14:paraId="05F03BD9" w14:textId="77777777" w:rsidR="00533813" w:rsidRPr="004606B5" w:rsidRDefault="00604C28" w:rsidP="00604C28">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Etapa 2:  Além do fornecimento de odorante, a CONTRATADA também será responsável pelo abastecimento dos vasos da SERGAS, através de processo de transferência de odorante em circuito fechado (sem queima ou purga), conforme descrito no item 4.</w:t>
      </w:r>
      <w:r w:rsidR="001A3599" w:rsidRPr="004606B5">
        <w:rPr>
          <w:rFonts w:ascii="Arial" w:hAnsi="Arial" w:cs="Arial"/>
        </w:rPr>
        <w:t>4</w:t>
      </w:r>
      <w:r w:rsidRPr="004606B5">
        <w:rPr>
          <w:rFonts w:ascii="Arial" w:hAnsi="Arial" w:cs="Arial"/>
        </w:rPr>
        <w:t xml:space="preserve"> deste documento</w:t>
      </w:r>
      <w:r w:rsidR="00533813" w:rsidRPr="004606B5">
        <w:rPr>
          <w:rFonts w:ascii="Arial" w:hAnsi="Arial" w:cs="Arial"/>
        </w:rPr>
        <w:t>;</w:t>
      </w:r>
    </w:p>
    <w:p w14:paraId="6C34A954" w14:textId="77777777" w:rsidR="00533813" w:rsidRPr="004606B5" w:rsidRDefault="00604C28" w:rsidP="00604C28">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A operação de transferência de odorante das embalagens utilizadas no transporte para o vaso de processo da SERGAS se dará por diferencial de pressão, por bombeamento e/ou através do emprego de gás inerte (Nitrogênio - N2). A pressão do sistema, embalagem e vaso de processo não poderão ultrapassar 2,5 bar. A transferência de odorante será por circuito fechado, contemplando a equalização de pressão da embalagem com o vaso de processo, e não será permitida a queima e/ou emissão de vapores ou gases para a atmosfera;</w:t>
      </w:r>
    </w:p>
    <w:p w14:paraId="3B50EFE1" w14:textId="77777777" w:rsidR="00533813" w:rsidRPr="004606B5" w:rsidRDefault="00604C28" w:rsidP="00604C28">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 xml:space="preserve">A CONTRATADA deverá disponibilizar unidade de transporte contendo, dentre outros, os seguintes itens: abafador de faíscas, 02 (dois) cilindros de N2 com dupla regulagem de pressão, engates e conexões limpos e lubrificados, medidor de fluxo devidamente aferido, bomba de transferência de odorante, mangueiras de transferência sem sinais de amassamento, torção ou flexão, agente neutralizante e agente </w:t>
      </w:r>
      <w:proofErr w:type="spellStart"/>
      <w:r w:rsidRPr="004606B5">
        <w:rPr>
          <w:rFonts w:ascii="Arial" w:hAnsi="Arial" w:cs="Arial"/>
        </w:rPr>
        <w:t>mascarante</w:t>
      </w:r>
      <w:proofErr w:type="spellEnd"/>
      <w:r w:rsidRPr="004606B5">
        <w:rPr>
          <w:rFonts w:ascii="Arial" w:hAnsi="Arial" w:cs="Arial"/>
        </w:rPr>
        <w:t xml:space="preserve"> de odor, espuma de sabão para teste de vazamentos, solução de hipoclorito de sódio a 5%, material absorvente de mercaptanas (mantas absorvedoras), recipiente para acondicionamento de material contaminado com fechamento hermético, cabo de aterramento e material para fixação de carga na unidade de transporte</w:t>
      </w:r>
      <w:r w:rsidR="00533813" w:rsidRPr="004606B5">
        <w:rPr>
          <w:rFonts w:ascii="Arial" w:hAnsi="Arial" w:cs="Arial"/>
        </w:rPr>
        <w:t>;</w:t>
      </w:r>
    </w:p>
    <w:p w14:paraId="2B0F6807" w14:textId="77777777" w:rsidR="00533813" w:rsidRPr="004606B5" w:rsidRDefault="00604C28" w:rsidP="00604C28">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 xml:space="preserve">Em caso de acidente durante o transporte, abastecimento ou troca dos vasos de odorante, a CONTRATADA deverá responsabilizar-se pelas ações de combate a emergências, tais como: neutralização do produto, plano de evacuação da área, limpeza do local, </w:t>
      </w:r>
      <w:r w:rsidRPr="004606B5">
        <w:rPr>
          <w:rFonts w:ascii="Arial" w:hAnsi="Arial" w:cs="Arial"/>
        </w:rPr>
        <w:lastRenderedPageBreak/>
        <w:t>acondicionamento adequado do material contaminado, inclusive em casos de acidentes com seu pessoal, garantindo todo o atendimento médico necessário e notificando imediatamente à SERGAS</w:t>
      </w:r>
      <w:r w:rsidR="00533813" w:rsidRPr="004606B5">
        <w:rPr>
          <w:rFonts w:ascii="Arial" w:hAnsi="Arial" w:cs="Arial"/>
        </w:rPr>
        <w:t xml:space="preserve">; </w:t>
      </w:r>
      <w:bookmarkStart w:id="23" w:name="_GoBack"/>
      <w:bookmarkEnd w:id="23"/>
    </w:p>
    <w:p w14:paraId="09168D7E" w14:textId="77777777" w:rsidR="00533813" w:rsidRPr="004606B5" w:rsidRDefault="00604C28" w:rsidP="00604C28">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Os equipamentos e acessórios necessários para conexão das embalagens ao ponto de transferência do produto, tais como:</w:t>
      </w:r>
      <w:r w:rsidR="0006648F" w:rsidRPr="004606B5">
        <w:rPr>
          <w:rFonts w:ascii="Arial" w:hAnsi="Arial" w:cs="Arial"/>
        </w:rPr>
        <w:t xml:space="preserve"> mangueira flexível em aço inox</w:t>
      </w:r>
      <w:r w:rsidRPr="004606B5">
        <w:rPr>
          <w:rFonts w:ascii="Arial" w:hAnsi="Arial" w:cs="Arial"/>
        </w:rPr>
        <w:t xml:space="preserve"> revestida com malha de aço, ½” ou ¾”, engates rápido em aço in</w:t>
      </w:r>
      <w:r w:rsidR="0006648F" w:rsidRPr="004606B5">
        <w:rPr>
          <w:rFonts w:ascii="Arial" w:hAnsi="Arial" w:cs="Arial"/>
        </w:rPr>
        <w:t>ox com vedação em PTFE ou superior</w:t>
      </w:r>
      <w:r w:rsidRPr="004606B5">
        <w:rPr>
          <w:rFonts w:ascii="Arial" w:hAnsi="Arial" w:cs="Arial"/>
        </w:rPr>
        <w:t>, etc., serão fornecidos pela CONTRATADA</w:t>
      </w:r>
      <w:r w:rsidR="00533813" w:rsidRPr="004606B5">
        <w:rPr>
          <w:rFonts w:ascii="Arial" w:hAnsi="Arial" w:cs="Arial"/>
        </w:rPr>
        <w:t>;</w:t>
      </w:r>
    </w:p>
    <w:p w14:paraId="413ED00C" w14:textId="77777777" w:rsidR="00533813" w:rsidRPr="004606B5" w:rsidRDefault="00604C28" w:rsidP="00604C28">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Os vasos retornáveis (SBC) com capacidade superior a 1.000 L (mil litros) deverão ser equipados com escada para acesso às tomadas de engate das conexões, e indicador de nível de odorante</w:t>
      </w:r>
      <w:r w:rsidR="00533813" w:rsidRPr="004606B5">
        <w:rPr>
          <w:rFonts w:ascii="Arial" w:hAnsi="Arial" w:cs="Arial"/>
        </w:rPr>
        <w:t>;</w:t>
      </w:r>
    </w:p>
    <w:p w14:paraId="21C03BD2" w14:textId="77777777" w:rsidR="00604C28" w:rsidRPr="004606B5" w:rsidRDefault="00604C28" w:rsidP="00604C28">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É parte integrante dos serviços, o fornecimento de kit de atendimento a emergências, composto de itens necessários à neutralização e combate ao odor, bem como ferramenta</w:t>
      </w:r>
      <w:r w:rsidR="0006648F" w:rsidRPr="004606B5">
        <w:rPr>
          <w:rFonts w:ascii="Arial" w:hAnsi="Arial" w:cs="Arial"/>
        </w:rPr>
        <w:t>s, embalagens herméticas, etc.</w:t>
      </w:r>
      <w:r w:rsidRPr="004606B5">
        <w:rPr>
          <w:rFonts w:ascii="Arial" w:hAnsi="Arial" w:cs="Arial"/>
        </w:rPr>
        <w:t>, necessárias à remoção dos resíduos e descontaminação do meio ambiente durante o procedimento de combate a emergência.</w:t>
      </w:r>
    </w:p>
    <w:p w14:paraId="66C3AA7F" w14:textId="77777777" w:rsidR="00533813" w:rsidRPr="004606B5" w:rsidRDefault="00533813" w:rsidP="00533813">
      <w:pPr>
        <w:pStyle w:val="PargrafodaLista"/>
        <w:numPr>
          <w:ilvl w:val="1"/>
          <w:numId w:val="13"/>
        </w:numPr>
        <w:suppressAutoHyphens/>
        <w:autoSpaceDE w:val="0"/>
        <w:autoSpaceDN w:val="0"/>
        <w:adjustRightInd w:val="0"/>
        <w:spacing w:before="120" w:line="360" w:lineRule="auto"/>
        <w:jc w:val="both"/>
        <w:rPr>
          <w:rFonts w:ascii="Arial" w:hAnsi="Arial" w:cs="Arial"/>
          <w:color w:val="000000"/>
        </w:rPr>
      </w:pPr>
      <w:r w:rsidRPr="004606B5">
        <w:rPr>
          <w:rFonts w:ascii="Arial" w:hAnsi="Arial" w:cs="Arial"/>
        </w:rPr>
        <w:t>REQUISITOS GERAIS PARA O FORNECIMENTO D</w:t>
      </w:r>
      <w:r w:rsidR="0006648F" w:rsidRPr="004606B5">
        <w:rPr>
          <w:rFonts w:ascii="Arial" w:hAnsi="Arial" w:cs="Arial"/>
        </w:rPr>
        <w:t>O ODORANTE</w:t>
      </w:r>
      <w:r w:rsidR="00DA4B02" w:rsidRPr="004606B5">
        <w:rPr>
          <w:rFonts w:ascii="Arial" w:hAnsi="Arial" w:cs="Arial"/>
        </w:rPr>
        <w:t xml:space="preserve"> PARA GÁS NATURAL</w:t>
      </w:r>
    </w:p>
    <w:p w14:paraId="7B70C7B7" w14:textId="77777777" w:rsidR="001A64CD" w:rsidRPr="004606B5" w:rsidRDefault="0006648F" w:rsidP="0006648F">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O Odorante B70/30 a ser fornecido, conforme descrito na norma ABNT NBR 15614, deverá obedecer a seguinte composição: TBM (Terc Butil Mercaptana): 28 – 31% e THT (Tetra Hidro Tiofeno): 68 – 71%;</w:t>
      </w:r>
    </w:p>
    <w:p w14:paraId="30AAA1CE" w14:textId="77777777" w:rsidR="001A64CD" w:rsidRPr="004606B5" w:rsidRDefault="001A64CD" w:rsidP="001A64CD">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Estado físico: Produto líquido a temperatura ambiente, isento de material em suspensão;</w:t>
      </w:r>
    </w:p>
    <w:p w14:paraId="1D0E2C16" w14:textId="77777777" w:rsidR="001A64CD" w:rsidRPr="004606B5" w:rsidRDefault="001A64CD" w:rsidP="001A64CD">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Cor: Incolor;</w:t>
      </w:r>
    </w:p>
    <w:p w14:paraId="43BE1013" w14:textId="77777777" w:rsidR="001A64CD" w:rsidRPr="004606B5" w:rsidRDefault="001A64CD" w:rsidP="0006648F">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Odor</w:t>
      </w:r>
      <w:r w:rsidR="0006648F" w:rsidRPr="004606B5">
        <w:rPr>
          <w:rFonts w:ascii="Arial" w:hAnsi="Arial" w:cs="Arial"/>
        </w:rPr>
        <w:t>: Odor pungente</w:t>
      </w:r>
      <w:r w:rsidRPr="004606B5">
        <w:rPr>
          <w:rFonts w:ascii="Arial" w:hAnsi="Arial" w:cs="Arial"/>
        </w:rPr>
        <w:t>;</w:t>
      </w:r>
    </w:p>
    <w:p w14:paraId="6D7B78B3" w14:textId="77777777" w:rsidR="001A64CD" w:rsidRPr="004606B5" w:rsidRDefault="0006648F" w:rsidP="001A64CD">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Ponto de Ebulição: 85</w:t>
      </w:r>
      <w:r w:rsidR="001A64CD" w:rsidRPr="004606B5">
        <w:rPr>
          <w:rFonts w:ascii="Arial" w:hAnsi="Arial" w:cs="Arial"/>
        </w:rPr>
        <w:t>ºC;</w:t>
      </w:r>
    </w:p>
    <w:p w14:paraId="34D25607" w14:textId="77777777" w:rsidR="00DA4B02" w:rsidRPr="004606B5" w:rsidRDefault="00DA4B02" w:rsidP="00DA4B02">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Ponto de fusão: &lt; -20ºC;</w:t>
      </w:r>
    </w:p>
    <w:p w14:paraId="043B0CB5" w14:textId="77777777" w:rsidR="001A64CD" w:rsidRPr="004606B5" w:rsidRDefault="001A64CD" w:rsidP="0006648F">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 xml:space="preserve">Pressão de Vapor: </w:t>
      </w:r>
      <w:r w:rsidR="0006648F" w:rsidRPr="004606B5">
        <w:rPr>
          <w:rFonts w:ascii="Arial" w:hAnsi="Arial" w:cs="Arial"/>
        </w:rPr>
        <w:t>20 mbar @ 20 ºC</w:t>
      </w:r>
      <w:r w:rsidRPr="004606B5">
        <w:rPr>
          <w:rFonts w:ascii="Arial" w:hAnsi="Arial" w:cs="Arial"/>
        </w:rPr>
        <w:t>;</w:t>
      </w:r>
    </w:p>
    <w:p w14:paraId="68633E23" w14:textId="77777777" w:rsidR="001A64CD" w:rsidRPr="004606B5" w:rsidRDefault="001A64CD" w:rsidP="0006648F">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 xml:space="preserve">Ponto de Fulgor: </w:t>
      </w:r>
      <w:r w:rsidR="0006648F" w:rsidRPr="004606B5">
        <w:rPr>
          <w:rFonts w:ascii="Arial" w:hAnsi="Arial" w:cs="Arial"/>
        </w:rPr>
        <w:t>&lt; - 17,8 ºC</w:t>
      </w:r>
      <w:r w:rsidRPr="004606B5">
        <w:rPr>
          <w:rFonts w:ascii="Arial" w:hAnsi="Arial" w:cs="Arial"/>
        </w:rPr>
        <w:t>;</w:t>
      </w:r>
    </w:p>
    <w:p w14:paraId="4253C25F" w14:textId="77777777" w:rsidR="001A64CD" w:rsidRPr="004606B5" w:rsidRDefault="0006648F" w:rsidP="001A64CD">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Densidade do Vapor: 3,04</w:t>
      </w:r>
      <w:r w:rsidR="001A64CD" w:rsidRPr="004606B5">
        <w:rPr>
          <w:rFonts w:ascii="Arial" w:hAnsi="Arial" w:cs="Arial"/>
        </w:rPr>
        <w:t>;</w:t>
      </w:r>
    </w:p>
    <w:p w14:paraId="22548171" w14:textId="77777777" w:rsidR="001A64CD" w:rsidRPr="004606B5" w:rsidRDefault="001A64CD" w:rsidP="0006648F">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 xml:space="preserve">Densidade: </w:t>
      </w:r>
      <w:r w:rsidR="0006648F" w:rsidRPr="004606B5">
        <w:rPr>
          <w:rFonts w:ascii="Arial" w:hAnsi="Arial" w:cs="Arial"/>
        </w:rPr>
        <w:t>0,9391 @ 15,6 ºC</w:t>
      </w:r>
      <w:r w:rsidRPr="004606B5">
        <w:rPr>
          <w:rFonts w:ascii="Arial" w:hAnsi="Arial" w:cs="Arial"/>
        </w:rPr>
        <w:t>;</w:t>
      </w:r>
    </w:p>
    <w:p w14:paraId="1EF6981B" w14:textId="77777777" w:rsidR="001A64CD" w:rsidRPr="004606B5" w:rsidRDefault="001A64CD" w:rsidP="001A64CD">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 xml:space="preserve">Solubilidade em água: </w:t>
      </w:r>
      <w:r w:rsidR="00DA4B02" w:rsidRPr="004606B5">
        <w:rPr>
          <w:rFonts w:ascii="Arial" w:hAnsi="Arial" w:cs="Arial"/>
        </w:rPr>
        <w:t>In</w:t>
      </w:r>
      <w:r w:rsidRPr="004606B5">
        <w:rPr>
          <w:rFonts w:ascii="Arial" w:hAnsi="Arial" w:cs="Arial"/>
        </w:rPr>
        <w:t>solúvel;</w:t>
      </w:r>
    </w:p>
    <w:p w14:paraId="7536054B" w14:textId="77777777" w:rsidR="001A64CD" w:rsidRPr="004606B5" w:rsidRDefault="00DA4B02" w:rsidP="00DA4B02">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Percentual de voláteis: 100% em volume</w:t>
      </w:r>
      <w:r w:rsidR="001A64CD" w:rsidRPr="004606B5">
        <w:rPr>
          <w:rFonts w:ascii="Arial" w:hAnsi="Arial" w:cs="Arial"/>
        </w:rPr>
        <w:t>;</w:t>
      </w:r>
    </w:p>
    <w:p w14:paraId="34760502" w14:textId="77777777" w:rsidR="00DA4B02" w:rsidRPr="004606B5" w:rsidRDefault="00DA4B02" w:rsidP="00DA4B02">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Instabilidade: Produto estável em condições normais. Não polimeriza;</w:t>
      </w:r>
    </w:p>
    <w:p w14:paraId="2EAAF3D2" w14:textId="77777777" w:rsidR="00DA4B02" w:rsidRPr="004606B5" w:rsidRDefault="00DA4B02" w:rsidP="00DA4B02">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Reações perigosas: N.E.;</w:t>
      </w:r>
    </w:p>
    <w:p w14:paraId="6F588DD0" w14:textId="77777777" w:rsidR="00DA4B02" w:rsidRPr="004606B5" w:rsidRDefault="00DA4B02" w:rsidP="00DA4B02">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Condição a evitar: Fontes de calor e de ignição;</w:t>
      </w:r>
    </w:p>
    <w:p w14:paraId="33454C30" w14:textId="77777777" w:rsidR="00DA4B02" w:rsidRPr="004606B5" w:rsidRDefault="00DA4B02" w:rsidP="00DA4B02">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Produtos perigosos de decomposição: Óxidos de Carbono e Óxidos de Enxofre;</w:t>
      </w:r>
    </w:p>
    <w:p w14:paraId="0488AF5F" w14:textId="77777777" w:rsidR="00891080" w:rsidRPr="004606B5" w:rsidRDefault="00DA4B02" w:rsidP="00DA4B02">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Transporte: Por ser classificado como produto perigoso,</w:t>
      </w:r>
      <w:r w:rsidR="001A64CD" w:rsidRPr="004606B5">
        <w:rPr>
          <w:rFonts w:ascii="Arial" w:hAnsi="Arial" w:cs="Arial"/>
        </w:rPr>
        <w:t xml:space="preserve"> deve ser transportado obedecendo a todos os requisitos previstos na regulamentação legal de transporte de cargas perigosas, de acordo com a Resolução 420 da Agência Nacional de Transportes Terrestres (ANTT)</w:t>
      </w:r>
      <w:r w:rsidR="00891080" w:rsidRPr="004606B5">
        <w:rPr>
          <w:rFonts w:ascii="Arial" w:hAnsi="Arial" w:cs="Arial"/>
        </w:rPr>
        <w:t>;</w:t>
      </w:r>
    </w:p>
    <w:p w14:paraId="0ABC9280" w14:textId="77777777" w:rsidR="00DA4B02" w:rsidRPr="004606B5" w:rsidRDefault="00DA4B02" w:rsidP="00DA4B02">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Transporte rodoviário no Brasil:</w:t>
      </w:r>
    </w:p>
    <w:p w14:paraId="7F4CFACF" w14:textId="77777777" w:rsidR="00DA4B02" w:rsidRPr="004606B5" w:rsidRDefault="00DA4B02" w:rsidP="007A6558">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Número ONU: 3336;</w:t>
      </w:r>
    </w:p>
    <w:p w14:paraId="473ECDE3" w14:textId="77777777" w:rsidR="00DA4B02" w:rsidRPr="004606B5" w:rsidRDefault="00DA4B02" w:rsidP="007A6558">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lastRenderedPageBreak/>
        <w:t xml:space="preserve">Nome apropriado para embarque: MERCAPTANAS, INFLAMÁVEIS, LÍQUIDOS, N.E. </w:t>
      </w:r>
      <w:r w:rsidR="00696540" w:rsidRPr="004606B5">
        <w:rPr>
          <w:rFonts w:ascii="Arial" w:hAnsi="Arial" w:cs="Arial"/>
        </w:rPr>
        <w:t>(</w:t>
      </w:r>
      <w:proofErr w:type="spellStart"/>
      <w:r w:rsidR="00696540" w:rsidRPr="004606B5">
        <w:rPr>
          <w:rFonts w:ascii="Arial" w:hAnsi="Arial" w:cs="Arial"/>
        </w:rPr>
        <w:t>Tetrahydrothiophene</w:t>
      </w:r>
      <w:proofErr w:type="spellEnd"/>
      <w:r w:rsidR="00696540" w:rsidRPr="004606B5">
        <w:rPr>
          <w:rFonts w:ascii="Arial" w:hAnsi="Arial" w:cs="Arial"/>
        </w:rPr>
        <w:t xml:space="preserve">, </w:t>
      </w:r>
      <w:proofErr w:type="spellStart"/>
      <w:r w:rsidRPr="004606B5">
        <w:rPr>
          <w:rFonts w:ascii="Arial" w:hAnsi="Arial" w:cs="Arial"/>
        </w:rPr>
        <w:t>Tertiary</w:t>
      </w:r>
      <w:proofErr w:type="spellEnd"/>
      <w:r w:rsidRPr="004606B5">
        <w:rPr>
          <w:rFonts w:ascii="Arial" w:hAnsi="Arial" w:cs="Arial"/>
        </w:rPr>
        <w:t xml:space="preserve"> </w:t>
      </w:r>
      <w:proofErr w:type="spellStart"/>
      <w:r w:rsidRPr="004606B5">
        <w:rPr>
          <w:rFonts w:ascii="Arial" w:hAnsi="Arial" w:cs="Arial"/>
        </w:rPr>
        <w:t>Butyl</w:t>
      </w:r>
      <w:proofErr w:type="spellEnd"/>
      <w:r w:rsidRPr="004606B5">
        <w:rPr>
          <w:rFonts w:ascii="Arial" w:hAnsi="Arial" w:cs="Arial"/>
        </w:rPr>
        <w:t xml:space="preserve"> </w:t>
      </w:r>
      <w:proofErr w:type="spellStart"/>
      <w:r w:rsidRPr="004606B5">
        <w:rPr>
          <w:rFonts w:ascii="Arial" w:hAnsi="Arial" w:cs="Arial"/>
        </w:rPr>
        <w:t>Mercaptan</w:t>
      </w:r>
      <w:proofErr w:type="spellEnd"/>
      <w:r w:rsidRPr="004606B5">
        <w:rPr>
          <w:rFonts w:ascii="Arial" w:hAnsi="Arial" w:cs="Arial"/>
        </w:rPr>
        <w:t>);</w:t>
      </w:r>
    </w:p>
    <w:p w14:paraId="4F6D4C83" w14:textId="77777777" w:rsidR="00DA4B02" w:rsidRPr="004606B5" w:rsidRDefault="00DA4B02" w:rsidP="007A6558">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Classe de risco / divisão: 3;</w:t>
      </w:r>
    </w:p>
    <w:p w14:paraId="2F1D2FA2" w14:textId="77777777" w:rsidR="00DA4B02" w:rsidRPr="004606B5" w:rsidRDefault="00DA4B02" w:rsidP="007A6558">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Número de risco: 33;</w:t>
      </w:r>
    </w:p>
    <w:p w14:paraId="0DB91EDD" w14:textId="77777777" w:rsidR="00DA4B02" w:rsidRPr="004606B5" w:rsidRDefault="00DA4B02" w:rsidP="007A6558">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Risco subsidiário: N.A.;</w:t>
      </w:r>
    </w:p>
    <w:p w14:paraId="11E1C2EE" w14:textId="77777777" w:rsidR="00DA4B02" w:rsidRPr="004606B5" w:rsidRDefault="00DA4B02" w:rsidP="007A6558">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Grupo de Embalagem: II</w:t>
      </w:r>
      <w:r w:rsidR="007A6558" w:rsidRPr="004606B5">
        <w:rPr>
          <w:rFonts w:ascii="Arial" w:hAnsi="Arial" w:cs="Arial"/>
        </w:rPr>
        <w:t>.</w:t>
      </w:r>
    </w:p>
    <w:p w14:paraId="1CFFD23F" w14:textId="77777777" w:rsidR="007A6558" w:rsidRPr="004606B5" w:rsidRDefault="007A6558" w:rsidP="007A6558">
      <w:pPr>
        <w:pStyle w:val="PargrafodaLista"/>
        <w:numPr>
          <w:ilvl w:val="1"/>
          <w:numId w:val="13"/>
        </w:numPr>
        <w:suppressAutoHyphens/>
        <w:autoSpaceDE w:val="0"/>
        <w:autoSpaceDN w:val="0"/>
        <w:adjustRightInd w:val="0"/>
        <w:spacing w:before="120" w:line="360" w:lineRule="auto"/>
        <w:jc w:val="both"/>
        <w:rPr>
          <w:rFonts w:ascii="Arial" w:hAnsi="Arial" w:cs="Arial"/>
          <w:color w:val="000000"/>
        </w:rPr>
      </w:pPr>
      <w:r w:rsidRPr="004606B5">
        <w:rPr>
          <w:rFonts w:ascii="Arial" w:hAnsi="Arial" w:cs="Arial"/>
        </w:rPr>
        <w:t>REQUISITOS GERAIS PARA O PROCESSO DE TRANSFERÊNCIA DE MERCAPTANA EM CIRCUITO FECHADO</w:t>
      </w:r>
    </w:p>
    <w:p w14:paraId="1D316DB1" w14:textId="77777777" w:rsidR="007A6558" w:rsidRPr="004606B5" w:rsidRDefault="007A6558" w:rsidP="007A6558">
      <w:pPr>
        <w:pStyle w:val="PargrafodaLista"/>
        <w:numPr>
          <w:ilvl w:val="2"/>
          <w:numId w:val="13"/>
        </w:numPr>
        <w:spacing w:before="120" w:line="360" w:lineRule="auto"/>
        <w:ind w:left="1560" w:right="57" w:hanging="840"/>
        <w:jc w:val="both"/>
        <w:rPr>
          <w:rFonts w:ascii="Arial" w:hAnsi="Arial" w:cs="Arial"/>
          <w:color w:val="000000"/>
        </w:rPr>
      </w:pPr>
      <w:r w:rsidRPr="004606B5">
        <w:rPr>
          <w:rFonts w:ascii="Arial" w:hAnsi="Arial" w:cs="Arial"/>
          <w:color w:val="000000"/>
        </w:rPr>
        <w:t xml:space="preserve">Conexão do </w:t>
      </w:r>
      <w:r w:rsidRPr="004606B5">
        <w:rPr>
          <w:rFonts w:ascii="Arial" w:hAnsi="Arial" w:cs="Arial"/>
        </w:rPr>
        <w:t>sistema</w:t>
      </w:r>
      <w:r w:rsidRPr="004606B5">
        <w:rPr>
          <w:rFonts w:ascii="Arial" w:hAnsi="Arial" w:cs="Arial"/>
          <w:color w:val="000000"/>
        </w:rPr>
        <w:t xml:space="preserve"> de transferência de odorante: Além de todas as outras definidas pela CONTRATADA, nesta etapa deverão ser contempladas as seguintes atividades:</w:t>
      </w:r>
    </w:p>
    <w:p w14:paraId="0C49D8A0" w14:textId="77777777" w:rsidR="007A6558" w:rsidRPr="004606B5" w:rsidRDefault="007A6558" w:rsidP="007A6558">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Conectar o fio terra nas embalagens de odorante e no sistema de transferência antes do início da operação;</w:t>
      </w:r>
    </w:p>
    <w:p w14:paraId="080823E2" w14:textId="77777777" w:rsidR="007A6558" w:rsidRPr="004606B5" w:rsidRDefault="007A6558" w:rsidP="007A6558">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Substituir flanges cegos das embalagens por flange de trabalho;</w:t>
      </w:r>
    </w:p>
    <w:p w14:paraId="3B553998" w14:textId="77777777" w:rsidR="007A6558" w:rsidRPr="004606B5" w:rsidRDefault="007A6558" w:rsidP="007A6558">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Observar atentamente toda a extensão da conexão da fase líquida, para que não tenha redução de bitola em qualquer ponto da linha de transferência da embalagem ao vaso da SERGAS;</w:t>
      </w:r>
    </w:p>
    <w:p w14:paraId="4F8F414D" w14:textId="77777777" w:rsidR="007A6558" w:rsidRPr="004606B5" w:rsidRDefault="007A6558" w:rsidP="007A6558">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Verificar e registrar a pressão interna da embalagem;</w:t>
      </w:r>
    </w:p>
    <w:p w14:paraId="45C912F2" w14:textId="77777777" w:rsidR="007A6558" w:rsidRPr="004606B5" w:rsidRDefault="007A6558" w:rsidP="007A6558">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Verificar e registrar a pressão interna do vaso da SERGAS;</w:t>
      </w:r>
    </w:p>
    <w:p w14:paraId="4DE89DF0" w14:textId="77777777" w:rsidR="007A6558" w:rsidRPr="004606B5" w:rsidRDefault="007A6558" w:rsidP="007A6558">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Verificar o sentido de rotação da bomba de transferência;</w:t>
      </w:r>
    </w:p>
    <w:p w14:paraId="6FFFD9B9" w14:textId="77777777" w:rsidR="007A6558" w:rsidRPr="004606B5" w:rsidRDefault="007A6558" w:rsidP="007A6558">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Verificar o sentido de fluxo do medidor de vazão.</w:t>
      </w:r>
    </w:p>
    <w:p w14:paraId="455090BB" w14:textId="77777777" w:rsidR="007A6558" w:rsidRPr="004606B5" w:rsidRDefault="007A6558" w:rsidP="007A6558">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 xml:space="preserve">Transferência de </w:t>
      </w:r>
      <w:r w:rsidRPr="004606B5">
        <w:rPr>
          <w:rFonts w:ascii="Arial" w:hAnsi="Arial" w:cs="Arial"/>
          <w:color w:val="000000"/>
        </w:rPr>
        <w:t>odorante</w:t>
      </w:r>
      <w:r w:rsidRPr="004606B5">
        <w:rPr>
          <w:rFonts w:ascii="Arial" w:hAnsi="Arial" w:cs="Arial"/>
        </w:rPr>
        <w:t xml:space="preserve"> para o vaso da SERGAS: além de todas as outras definidas pela CONTRATADA, nesta etapa deverão ser contempladas as seguintes atividades:</w:t>
      </w:r>
    </w:p>
    <w:p w14:paraId="3ECD3FF5" w14:textId="77777777" w:rsidR="007A6558" w:rsidRPr="004606B5" w:rsidRDefault="007A6558" w:rsidP="007A6558">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Durante todo o período de transferência observar atentamente o fluxo de odorante através do visor do medidor de vazão;</w:t>
      </w:r>
    </w:p>
    <w:p w14:paraId="631B74AA" w14:textId="77777777" w:rsidR="007A6558" w:rsidRPr="004606B5" w:rsidRDefault="007A6558" w:rsidP="007A6558">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Durante todo o período de transferência observar atentamente o nível do vaso da SERGAS, interrompendo a transferência quando atingir 85% do nível do vaso;</w:t>
      </w:r>
    </w:p>
    <w:p w14:paraId="2F5795B8" w14:textId="77777777" w:rsidR="007A6558" w:rsidRPr="004606B5" w:rsidRDefault="007A6558" w:rsidP="007A6558">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Durante todo o processo de transferência observar atentamente a pressão do sistema, tanto da embalagem de odorante (SBC) quanto do vaso da SERGAS;</w:t>
      </w:r>
    </w:p>
    <w:p w14:paraId="4E178644" w14:textId="77777777" w:rsidR="007A6558" w:rsidRPr="004606B5" w:rsidRDefault="007A6558" w:rsidP="007A6558">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Se ocorrer uma diferença de pressão superior a 0,3 bar entre a embalagem (SBC) e o vaso da SERGAS, suspender a transferência de odorante, desligar a bomba, verificar toda a conexão da fase gasosa entre a embalagem e o vaso. Só reiniciar a transferência de odorante após a equalização de pressão entre ambos os vasos.</w:t>
      </w:r>
    </w:p>
    <w:p w14:paraId="7786B10C" w14:textId="77777777" w:rsidR="007A6558" w:rsidRPr="004606B5" w:rsidRDefault="007A6558" w:rsidP="007A6558">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 xml:space="preserve">A pressão do sistema de transferência, da embalagem e do vaso da SERGAS não podem ser </w:t>
      </w:r>
      <w:proofErr w:type="gramStart"/>
      <w:r w:rsidRPr="004606B5">
        <w:rPr>
          <w:rFonts w:ascii="Arial" w:hAnsi="Arial" w:cs="Arial"/>
        </w:rPr>
        <w:t>maior</w:t>
      </w:r>
      <w:proofErr w:type="gramEnd"/>
      <w:r w:rsidRPr="004606B5">
        <w:rPr>
          <w:rFonts w:ascii="Arial" w:hAnsi="Arial" w:cs="Arial"/>
        </w:rPr>
        <w:t xml:space="preserve"> que 2,5 bar.</w:t>
      </w:r>
    </w:p>
    <w:p w14:paraId="05430B1B" w14:textId="77777777" w:rsidR="00B72545" w:rsidRPr="004606B5" w:rsidRDefault="00B72545" w:rsidP="00B72545">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Purga do sistema de transferência de odorante: Além de todas as outras definidas pela CONTRATADA, nesta etapa deverão ser contempladas as seguintes atividades:</w:t>
      </w:r>
    </w:p>
    <w:p w14:paraId="780DB417" w14:textId="77777777" w:rsidR="00B72545" w:rsidRPr="004606B5" w:rsidRDefault="00B72545" w:rsidP="00B72545">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Bloqueio das válvulas do sistema;</w:t>
      </w:r>
    </w:p>
    <w:p w14:paraId="40C2D9C8" w14:textId="77777777" w:rsidR="00B72545" w:rsidRPr="004606B5" w:rsidRDefault="00B72545" w:rsidP="00B72545">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lastRenderedPageBreak/>
        <w:t>Desconexão das mangueiras com aspersão de neutralizante de mercaptana e envolto em material absorvente;</w:t>
      </w:r>
    </w:p>
    <w:p w14:paraId="0E299837" w14:textId="77777777" w:rsidR="00B72545" w:rsidRPr="004606B5" w:rsidRDefault="00B72545" w:rsidP="00B72545">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Limpeza das mangueiras com a utilização de N2, ajustando através da válvula reguladora de pressão do cilindro de nitrogênio a pressão de N2 de forma que seja 0,5 bar maior que a pressão final do sistema, limitada a 2,5 bar;</w:t>
      </w:r>
    </w:p>
    <w:p w14:paraId="6CC11F30" w14:textId="77777777" w:rsidR="00B72545" w:rsidRPr="004606B5" w:rsidRDefault="00B72545" w:rsidP="00B72545">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Desconectar as mangueiras e acondicioná-las para transporte;</w:t>
      </w:r>
    </w:p>
    <w:p w14:paraId="47D670E5" w14:textId="77777777" w:rsidR="00B72545" w:rsidRPr="004606B5" w:rsidRDefault="00B72545" w:rsidP="00B72545">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Fechar totalmente a válvula do cilindro de N2;</w:t>
      </w:r>
    </w:p>
    <w:p w14:paraId="08B5CFCB" w14:textId="77777777" w:rsidR="00B72545" w:rsidRPr="004606B5" w:rsidRDefault="00B72545" w:rsidP="00B72545">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Substituir os flanges de trabalho por flanges cegos;</w:t>
      </w:r>
    </w:p>
    <w:p w14:paraId="41F166FA" w14:textId="77777777" w:rsidR="00B72545" w:rsidRPr="004606B5" w:rsidRDefault="00B72545" w:rsidP="00B72545">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Fechar totalmente a válvula reguladora de pressão;</w:t>
      </w:r>
    </w:p>
    <w:p w14:paraId="6508628E" w14:textId="77777777" w:rsidR="00B72545" w:rsidRPr="004606B5" w:rsidRDefault="00B72545" w:rsidP="00B72545">
      <w:pPr>
        <w:pStyle w:val="PargrafodaLista"/>
        <w:numPr>
          <w:ilvl w:val="3"/>
          <w:numId w:val="13"/>
        </w:numPr>
        <w:spacing w:before="120" w:line="360" w:lineRule="auto"/>
        <w:ind w:left="1985" w:right="57" w:hanging="905"/>
        <w:jc w:val="both"/>
        <w:rPr>
          <w:rFonts w:ascii="Arial" w:hAnsi="Arial" w:cs="Arial"/>
        </w:rPr>
      </w:pPr>
      <w:r w:rsidRPr="004606B5">
        <w:rPr>
          <w:rFonts w:ascii="Arial" w:hAnsi="Arial" w:cs="Arial"/>
        </w:rPr>
        <w:t>Acondicionar todos os materiais para transporte.</w:t>
      </w:r>
    </w:p>
    <w:p w14:paraId="0DB9C458" w14:textId="77777777" w:rsidR="00B72545" w:rsidRPr="004606B5" w:rsidRDefault="00B72545" w:rsidP="00B72545">
      <w:pPr>
        <w:pStyle w:val="PargrafodaLista"/>
        <w:numPr>
          <w:ilvl w:val="1"/>
          <w:numId w:val="13"/>
        </w:numPr>
        <w:suppressAutoHyphens/>
        <w:autoSpaceDE w:val="0"/>
        <w:autoSpaceDN w:val="0"/>
        <w:adjustRightInd w:val="0"/>
        <w:spacing w:before="120" w:line="360" w:lineRule="auto"/>
        <w:jc w:val="both"/>
        <w:rPr>
          <w:rFonts w:ascii="Arial" w:hAnsi="Arial" w:cs="Arial"/>
        </w:rPr>
      </w:pPr>
      <w:r w:rsidRPr="004606B5">
        <w:rPr>
          <w:rFonts w:ascii="Arial" w:hAnsi="Arial" w:cs="Arial"/>
        </w:rPr>
        <w:t>REQUISITOS GERAIS DE RECURSOS MÍNIMOS - HUMANOS E MATERIAIS</w:t>
      </w:r>
    </w:p>
    <w:p w14:paraId="2AAE26E2" w14:textId="77777777" w:rsidR="00B72545" w:rsidRPr="004606B5" w:rsidRDefault="00B72545" w:rsidP="00B72545">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Um Engenheiro para supervisão técnica e gerenciamento do contrato, em regime administrativo ou sempre que sua presença seja indispensável à perfeita execução dos serviços;</w:t>
      </w:r>
    </w:p>
    <w:p w14:paraId="76166771" w14:textId="77777777" w:rsidR="00B72545" w:rsidRPr="004606B5" w:rsidRDefault="00B72545" w:rsidP="00B72545">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Equipe composta de profissionais treinados e devidamente qualificados para executar os serviços de transporte e transferência do odorante de forma segura, de acordo com a legislação pertinente e equipados com os E.P.I. apropriados.</w:t>
      </w:r>
    </w:p>
    <w:p w14:paraId="548B54DB" w14:textId="77777777" w:rsidR="00B72545" w:rsidRPr="004606B5" w:rsidRDefault="00B72545" w:rsidP="00B72545">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Manter em seu quadro permanente, durante toda a vigência do contrato, como Responsável Técnico dos serviços, o profissional detentor do acervo técnico, indicado na fase de habilitação do processo licitatório que originou o contrato, admitindo a substituição por outro de igual ou superior qualificação/experiência, mediante aprovação prévia da SERGAS.</w:t>
      </w:r>
    </w:p>
    <w:p w14:paraId="00434AAD" w14:textId="77777777" w:rsidR="00B72545" w:rsidRPr="004606B5" w:rsidRDefault="00B72545" w:rsidP="00B72545">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 xml:space="preserve">Equipamentos e acessórios </w:t>
      </w:r>
      <w:r w:rsidR="00696540" w:rsidRPr="004606B5">
        <w:rPr>
          <w:rFonts w:ascii="Arial" w:hAnsi="Arial" w:cs="Arial"/>
        </w:rPr>
        <w:t xml:space="preserve">mínimos </w:t>
      </w:r>
      <w:r w:rsidRPr="004606B5">
        <w:rPr>
          <w:rFonts w:ascii="Arial" w:hAnsi="Arial" w:cs="Arial"/>
        </w:rPr>
        <w:t>necessários para transferência de odorante para os vasos de processo da SERGAS: medidor de vazão, m</w:t>
      </w:r>
      <w:r w:rsidR="00696540" w:rsidRPr="004606B5">
        <w:rPr>
          <w:rFonts w:ascii="Arial" w:hAnsi="Arial" w:cs="Arial"/>
        </w:rPr>
        <w:t>angueiras flexíveis em aço inox ½ ” ou ¾” revestidas com malha de aço</w:t>
      </w:r>
      <w:r w:rsidRPr="004606B5">
        <w:rPr>
          <w:rFonts w:ascii="Arial" w:hAnsi="Arial" w:cs="Arial"/>
        </w:rPr>
        <w:t>, engates</w:t>
      </w:r>
      <w:r w:rsidR="00696540" w:rsidRPr="004606B5">
        <w:rPr>
          <w:rFonts w:ascii="Arial" w:hAnsi="Arial" w:cs="Arial"/>
        </w:rPr>
        <w:t xml:space="preserve"> rápido em aço inox com vedação</w:t>
      </w:r>
      <w:r w:rsidRPr="004606B5">
        <w:rPr>
          <w:rFonts w:ascii="Arial" w:hAnsi="Arial" w:cs="Arial"/>
        </w:rPr>
        <w:t xml:space="preserve"> em PTFE ou </w:t>
      </w:r>
      <w:r w:rsidR="00696540" w:rsidRPr="004606B5">
        <w:rPr>
          <w:rFonts w:ascii="Arial" w:hAnsi="Arial" w:cs="Arial"/>
        </w:rPr>
        <w:t>superior</w:t>
      </w:r>
      <w:r w:rsidRPr="004606B5">
        <w:rPr>
          <w:rFonts w:ascii="Arial" w:hAnsi="Arial" w:cs="Arial"/>
        </w:rPr>
        <w:t>,</w:t>
      </w:r>
      <w:r w:rsidR="00696540" w:rsidRPr="004606B5">
        <w:rPr>
          <w:rFonts w:ascii="Arial" w:hAnsi="Arial" w:cs="Arial"/>
        </w:rPr>
        <w:t xml:space="preserve"> cilindros de nitrogênio</w:t>
      </w:r>
      <w:r w:rsidRPr="004606B5">
        <w:rPr>
          <w:rFonts w:ascii="Arial" w:hAnsi="Arial" w:cs="Arial"/>
        </w:rPr>
        <w:t>, kit de emergência composto de itens necessários à neutralização e combate a</w:t>
      </w:r>
      <w:r w:rsidR="00696540" w:rsidRPr="004606B5">
        <w:rPr>
          <w:rFonts w:ascii="Arial" w:hAnsi="Arial" w:cs="Arial"/>
        </w:rPr>
        <w:t>o</w:t>
      </w:r>
      <w:r w:rsidRPr="004606B5">
        <w:rPr>
          <w:rFonts w:ascii="Arial" w:hAnsi="Arial" w:cs="Arial"/>
        </w:rPr>
        <w:t xml:space="preserve"> odor, ferramentas, embalagens com fechamento hermético, mantas de absorção para descontaminação do local e remoção dos resíduos em casos de i</w:t>
      </w:r>
      <w:r w:rsidR="00696540" w:rsidRPr="004606B5">
        <w:rPr>
          <w:rFonts w:ascii="Arial" w:hAnsi="Arial" w:cs="Arial"/>
        </w:rPr>
        <w:t>ncidentes/acidentes, kit de E.P.I.</w:t>
      </w:r>
      <w:r w:rsidRPr="004606B5">
        <w:rPr>
          <w:rFonts w:ascii="Arial" w:hAnsi="Arial" w:cs="Arial"/>
        </w:rPr>
        <w:t xml:space="preserve"> c</w:t>
      </w:r>
      <w:r w:rsidR="00696540" w:rsidRPr="004606B5">
        <w:rPr>
          <w:rFonts w:ascii="Arial" w:hAnsi="Arial" w:cs="Arial"/>
        </w:rPr>
        <w:t>omposto de luva, macacão e bota</w:t>
      </w:r>
      <w:r w:rsidRPr="004606B5">
        <w:rPr>
          <w:rFonts w:ascii="Arial" w:hAnsi="Arial" w:cs="Arial"/>
        </w:rPr>
        <w:t xml:space="preserve"> </w:t>
      </w:r>
      <w:r w:rsidR="00696540" w:rsidRPr="004606B5">
        <w:rPr>
          <w:rFonts w:ascii="Arial" w:hAnsi="Arial" w:cs="Arial"/>
        </w:rPr>
        <w:t>(todos de viton),</w:t>
      </w:r>
      <w:r w:rsidRPr="004606B5">
        <w:rPr>
          <w:rFonts w:ascii="Arial" w:hAnsi="Arial" w:cs="Arial"/>
        </w:rPr>
        <w:t xml:space="preserve"> fita de isolamento, cone de sinalização, lanterna, máscara de respiração autônoma, semi</w:t>
      </w:r>
      <w:r w:rsidR="00696540" w:rsidRPr="004606B5">
        <w:rPr>
          <w:rFonts w:ascii="Arial" w:hAnsi="Arial" w:cs="Arial"/>
        </w:rPr>
        <w:t>-</w:t>
      </w:r>
      <w:r w:rsidRPr="004606B5">
        <w:rPr>
          <w:rFonts w:ascii="Arial" w:hAnsi="Arial" w:cs="Arial"/>
        </w:rPr>
        <w:t xml:space="preserve">máscara com filtro para vapores orgânicos, extintor de incêndio de pó químico, e kit de primeiros socorros. Todos os veículos utilizados deverão ser equipados com corta chamas. </w:t>
      </w:r>
    </w:p>
    <w:p w14:paraId="30947EA7" w14:textId="77777777" w:rsidR="00B72545" w:rsidRPr="004606B5" w:rsidRDefault="00B72545" w:rsidP="00B72545">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Serão de responsabilidade da CONTRATADA todos os custos e despesas referentes a seguros, taxas, manutenções e combustíveis dos veículos que fazem parte deste contrato.</w:t>
      </w:r>
    </w:p>
    <w:p w14:paraId="4BCBA22A" w14:textId="77777777" w:rsidR="00B72545" w:rsidRPr="004606B5" w:rsidRDefault="00B72545" w:rsidP="00B72545">
      <w:pPr>
        <w:pStyle w:val="PargrafodaLista"/>
        <w:numPr>
          <w:ilvl w:val="2"/>
          <w:numId w:val="13"/>
        </w:numPr>
        <w:spacing w:before="120" w:line="360" w:lineRule="auto"/>
        <w:ind w:left="1560" w:right="57" w:hanging="840"/>
        <w:jc w:val="both"/>
        <w:rPr>
          <w:rFonts w:ascii="Arial" w:hAnsi="Arial" w:cs="Arial"/>
        </w:rPr>
      </w:pPr>
      <w:r w:rsidRPr="004606B5">
        <w:rPr>
          <w:rFonts w:ascii="Arial" w:hAnsi="Arial" w:cs="Arial"/>
        </w:rPr>
        <w:t>Dispositivos apropriados para realização da pe</w:t>
      </w:r>
      <w:r w:rsidR="00696540" w:rsidRPr="004606B5">
        <w:rPr>
          <w:rFonts w:ascii="Arial" w:hAnsi="Arial" w:cs="Arial"/>
        </w:rPr>
        <w:t>sagem dos vasos retornáveis (VR</w:t>
      </w:r>
      <w:r w:rsidRPr="004606B5">
        <w:rPr>
          <w:rFonts w:ascii="Arial" w:hAnsi="Arial" w:cs="Arial"/>
        </w:rPr>
        <w:t>) e para medição de vazão do produto transferido, devidamente calibrados e certificados.</w:t>
      </w:r>
    </w:p>
    <w:p w14:paraId="5E18F0C9" w14:textId="77777777" w:rsidR="007707FF" w:rsidRPr="004606B5" w:rsidRDefault="007707FF" w:rsidP="007707FF">
      <w:pPr>
        <w:pStyle w:val="PargrafodaLista"/>
        <w:spacing w:before="120" w:line="360" w:lineRule="auto"/>
        <w:ind w:left="1559" w:right="57"/>
        <w:jc w:val="both"/>
        <w:rPr>
          <w:rFonts w:ascii="Arial" w:hAnsi="Arial" w:cs="Arial"/>
          <w:color w:val="000000"/>
        </w:rPr>
      </w:pPr>
    </w:p>
    <w:p w14:paraId="7DDA2C74" w14:textId="77777777" w:rsidR="008F1298" w:rsidRPr="004606B5" w:rsidRDefault="008F1298" w:rsidP="00F14029">
      <w:pPr>
        <w:pStyle w:val="PargrafodaLista"/>
        <w:numPr>
          <w:ilvl w:val="0"/>
          <w:numId w:val="13"/>
        </w:numPr>
        <w:tabs>
          <w:tab w:val="left" w:pos="426"/>
        </w:tabs>
        <w:spacing w:line="360" w:lineRule="auto"/>
        <w:ind w:right="57"/>
        <w:jc w:val="both"/>
        <w:rPr>
          <w:rFonts w:ascii="Arial" w:hAnsi="Arial" w:cs="Arial"/>
          <w:b/>
        </w:rPr>
      </w:pPr>
      <w:r w:rsidRPr="004606B5">
        <w:rPr>
          <w:rFonts w:ascii="Arial" w:hAnsi="Arial" w:cs="Arial"/>
          <w:b/>
        </w:rPr>
        <w:t>OUTROS REQUISITOS D</w:t>
      </w:r>
      <w:r w:rsidR="00FA66C4" w:rsidRPr="004606B5">
        <w:rPr>
          <w:rFonts w:ascii="Arial" w:hAnsi="Arial" w:cs="Arial"/>
          <w:b/>
        </w:rPr>
        <w:t xml:space="preserve">O </w:t>
      </w:r>
      <w:r w:rsidR="00DA4B02" w:rsidRPr="004606B5">
        <w:rPr>
          <w:rFonts w:ascii="Arial" w:hAnsi="Arial" w:cs="Arial"/>
          <w:b/>
        </w:rPr>
        <w:t>ODORANTE PARA GÁS NATURAL</w:t>
      </w:r>
    </w:p>
    <w:p w14:paraId="35E84B63" w14:textId="30C063DF" w:rsidR="008F1298" w:rsidRPr="004606B5" w:rsidRDefault="001A4683" w:rsidP="00791CFC">
      <w:pPr>
        <w:pStyle w:val="PargrafodaLista"/>
        <w:numPr>
          <w:ilvl w:val="1"/>
          <w:numId w:val="13"/>
        </w:numPr>
        <w:suppressAutoHyphens/>
        <w:autoSpaceDE w:val="0"/>
        <w:autoSpaceDN w:val="0"/>
        <w:adjustRightInd w:val="0"/>
        <w:spacing w:line="360" w:lineRule="auto"/>
        <w:jc w:val="both"/>
        <w:rPr>
          <w:rFonts w:ascii="Arial" w:hAnsi="Arial" w:cs="Arial"/>
          <w:vanish/>
        </w:rPr>
      </w:pPr>
      <w:r w:rsidRPr="004606B5">
        <w:rPr>
          <w:rFonts w:ascii="Arial" w:hAnsi="Arial" w:cs="Arial"/>
        </w:rPr>
        <w:t>CERTIFICAÇÃO</w:t>
      </w:r>
    </w:p>
    <w:p w14:paraId="2BA0E883" w14:textId="77777777" w:rsidR="00760DB3" w:rsidRPr="004606B5" w:rsidRDefault="008F1298" w:rsidP="00791CFC">
      <w:pPr>
        <w:pStyle w:val="PargrafodaLista"/>
        <w:numPr>
          <w:ilvl w:val="2"/>
          <w:numId w:val="13"/>
        </w:numPr>
        <w:spacing w:line="360" w:lineRule="auto"/>
        <w:ind w:right="57"/>
        <w:jc w:val="both"/>
        <w:rPr>
          <w:rFonts w:ascii="Arial" w:hAnsi="Arial" w:cs="Arial"/>
          <w:vanish/>
        </w:rPr>
      </w:pPr>
      <w:r w:rsidRPr="004606B5">
        <w:rPr>
          <w:rFonts w:ascii="Arial" w:hAnsi="Arial" w:cs="Arial"/>
          <w:vanish/>
        </w:rPr>
        <w:lastRenderedPageBreak/>
        <w:t xml:space="preserve">Todos os Manômetros devem </w:t>
      </w:r>
    </w:p>
    <w:p w14:paraId="5704B15F" w14:textId="77777777" w:rsidR="008F1298" w:rsidRPr="004606B5" w:rsidRDefault="008F1298" w:rsidP="00791CFC">
      <w:pPr>
        <w:spacing w:line="360" w:lineRule="auto"/>
        <w:ind w:right="57"/>
        <w:jc w:val="both"/>
        <w:rPr>
          <w:rFonts w:ascii="Arial" w:hAnsi="Arial" w:cs="Arial"/>
          <w:b/>
        </w:rPr>
      </w:pPr>
    </w:p>
    <w:p w14:paraId="6A1563CC" w14:textId="77777777" w:rsidR="002438E1" w:rsidRPr="004606B5" w:rsidRDefault="00533813" w:rsidP="007A6558">
      <w:pPr>
        <w:pStyle w:val="PargrafodaLista"/>
        <w:numPr>
          <w:ilvl w:val="2"/>
          <w:numId w:val="13"/>
        </w:numPr>
        <w:spacing w:before="120" w:line="360" w:lineRule="auto"/>
        <w:ind w:left="1560" w:right="57" w:hanging="840"/>
        <w:jc w:val="both"/>
        <w:rPr>
          <w:rFonts w:ascii="Arial" w:hAnsi="Arial" w:cs="Arial"/>
          <w:b/>
        </w:rPr>
      </w:pPr>
      <w:r w:rsidRPr="004606B5">
        <w:rPr>
          <w:rFonts w:ascii="Arial" w:hAnsi="Arial" w:cs="Arial"/>
          <w:color w:val="000000"/>
        </w:rPr>
        <w:t>Todas as especif</w:t>
      </w:r>
      <w:r w:rsidRPr="004606B5">
        <w:rPr>
          <w:rFonts w:ascii="Arial" w:hAnsi="Arial" w:cs="Arial"/>
        </w:rPr>
        <w:t>i</w:t>
      </w:r>
      <w:r w:rsidRPr="004606B5">
        <w:rPr>
          <w:rFonts w:ascii="Arial" w:hAnsi="Arial" w:cs="Arial"/>
          <w:color w:val="000000"/>
        </w:rPr>
        <w:t>cações e características exigidas para este produto deverão estar comprovadas através da FICHA DE INFORMAÇÃO DE SEGURANÇA DE PRODUTO QUÍMICO (FISPQ), que deverá ob</w:t>
      </w:r>
      <w:r w:rsidR="001A64CD" w:rsidRPr="004606B5">
        <w:rPr>
          <w:rFonts w:ascii="Arial" w:hAnsi="Arial" w:cs="Arial"/>
          <w:color w:val="000000"/>
        </w:rPr>
        <w:t xml:space="preserve">rigatoriamente ser enviada </w:t>
      </w:r>
      <w:r w:rsidRPr="004606B5">
        <w:rPr>
          <w:rFonts w:ascii="Arial" w:hAnsi="Arial" w:cs="Arial"/>
          <w:color w:val="000000"/>
        </w:rPr>
        <w:t>juntamente com o carregamento do produto.</w:t>
      </w:r>
    </w:p>
    <w:p w14:paraId="51A28497" w14:textId="77777777" w:rsidR="002438E1" w:rsidRPr="004606B5" w:rsidRDefault="002438E1" w:rsidP="002438E1">
      <w:pPr>
        <w:pStyle w:val="PargrafodaLista"/>
        <w:rPr>
          <w:rFonts w:ascii="Arial" w:hAnsi="Arial" w:cs="Arial"/>
          <w:b/>
        </w:rPr>
      </w:pPr>
    </w:p>
    <w:p w14:paraId="62C57BE1" w14:textId="795D6898" w:rsidR="002438E1" w:rsidRPr="004606B5" w:rsidRDefault="00C67EF9" w:rsidP="002438E1">
      <w:pPr>
        <w:pStyle w:val="PargrafodaLista"/>
        <w:numPr>
          <w:ilvl w:val="1"/>
          <w:numId w:val="13"/>
        </w:numPr>
        <w:spacing w:line="360" w:lineRule="auto"/>
        <w:ind w:right="57"/>
        <w:jc w:val="both"/>
        <w:rPr>
          <w:rFonts w:ascii="Arial" w:hAnsi="Arial" w:cs="Arial"/>
          <w:b/>
        </w:rPr>
      </w:pPr>
      <w:r w:rsidRPr="004606B5">
        <w:rPr>
          <w:rFonts w:ascii="Arial" w:hAnsi="Arial" w:cs="Arial"/>
        </w:rPr>
        <w:t>GARANTIAS E ASSISTÊNCIA</w:t>
      </w:r>
    </w:p>
    <w:p w14:paraId="4D2E5D93" w14:textId="77777777" w:rsidR="002438E1" w:rsidRPr="004606B5" w:rsidRDefault="002438E1" w:rsidP="007A6558">
      <w:pPr>
        <w:pStyle w:val="PargrafodaLista"/>
        <w:numPr>
          <w:ilvl w:val="2"/>
          <w:numId w:val="13"/>
        </w:numPr>
        <w:spacing w:before="120" w:line="360" w:lineRule="auto"/>
        <w:ind w:left="1560" w:right="57" w:hanging="840"/>
        <w:jc w:val="both"/>
        <w:rPr>
          <w:rFonts w:ascii="Arial" w:hAnsi="Arial" w:cs="Arial"/>
          <w:b/>
        </w:rPr>
      </w:pPr>
      <w:r w:rsidRPr="004606B5">
        <w:rPr>
          <w:rFonts w:ascii="Arial" w:hAnsi="Arial" w:cs="Arial"/>
        </w:rPr>
        <w:t xml:space="preserve">Garantia mínima de 01 (um) ano contra defeitos ou falhas </w:t>
      </w:r>
    </w:p>
    <w:p w14:paraId="06C8AD64" w14:textId="77777777" w:rsidR="002438E1" w:rsidRPr="004606B5" w:rsidRDefault="002438E1" w:rsidP="007A6558">
      <w:pPr>
        <w:pStyle w:val="PargrafodaLista"/>
        <w:numPr>
          <w:ilvl w:val="2"/>
          <w:numId w:val="13"/>
        </w:numPr>
        <w:spacing w:before="120" w:line="360" w:lineRule="auto"/>
        <w:ind w:left="1560" w:right="57" w:hanging="840"/>
        <w:jc w:val="both"/>
        <w:rPr>
          <w:rFonts w:ascii="Arial" w:hAnsi="Arial" w:cs="Arial"/>
          <w:b/>
        </w:rPr>
      </w:pPr>
      <w:r w:rsidRPr="004606B5">
        <w:rPr>
          <w:rFonts w:ascii="Arial" w:hAnsi="Arial" w:cs="Arial"/>
        </w:rPr>
        <w:t xml:space="preserve">Suporte e Assistência </w:t>
      </w:r>
      <w:r w:rsidR="00313F18" w:rsidRPr="004606B5">
        <w:rPr>
          <w:rFonts w:ascii="Arial" w:hAnsi="Arial" w:cs="Arial"/>
        </w:rPr>
        <w:t>Técnica no</w:t>
      </w:r>
      <w:r w:rsidRPr="004606B5">
        <w:rPr>
          <w:rFonts w:ascii="Arial" w:hAnsi="Arial" w:cs="Arial"/>
        </w:rPr>
        <w:t xml:space="preserve"> Brasil</w:t>
      </w:r>
    </w:p>
    <w:p w14:paraId="5BB098C3" w14:textId="77777777" w:rsidR="00E438FC" w:rsidRPr="004606B5" w:rsidRDefault="00E438FC" w:rsidP="00E438FC">
      <w:pPr>
        <w:pStyle w:val="PargrafodaLista"/>
        <w:spacing w:line="360" w:lineRule="auto"/>
        <w:ind w:left="1224" w:right="57"/>
        <w:jc w:val="both"/>
        <w:rPr>
          <w:rFonts w:ascii="Arial" w:hAnsi="Arial" w:cs="Arial"/>
          <w:b/>
        </w:rPr>
      </w:pPr>
    </w:p>
    <w:p w14:paraId="20E15CF7" w14:textId="77777777" w:rsidR="00E438FC" w:rsidRPr="004606B5" w:rsidRDefault="00E438FC" w:rsidP="00E438FC">
      <w:pPr>
        <w:pStyle w:val="PargrafodaLista"/>
        <w:numPr>
          <w:ilvl w:val="0"/>
          <w:numId w:val="13"/>
        </w:numPr>
        <w:spacing w:line="360" w:lineRule="auto"/>
        <w:ind w:right="57"/>
        <w:jc w:val="both"/>
        <w:rPr>
          <w:rFonts w:ascii="Arial" w:hAnsi="Arial" w:cs="Arial"/>
          <w:b/>
        </w:rPr>
      </w:pPr>
      <w:r w:rsidRPr="004606B5">
        <w:rPr>
          <w:rFonts w:ascii="Arial" w:hAnsi="Arial" w:cs="Arial"/>
          <w:b/>
        </w:rPr>
        <w:t>CONDIÇÕES DE RECEBIMENTO DO PRODUTO</w:t>
      </w:r>
    </w:p>
    <w:p w14:paraId="00B82755" w14:textId="77777777" w:rsidR="00E438FC" w:rsidRPr="004606B5" w:rsidRDefault="00E438FC" w:rsidP="00E438FC">
      <w:pPr>
        <w:pStyle w:val="PargrafodaLista"/>
        <w:numPr>
          <w:ilvl w:val="1"/>
          <w:numId w:val="13"/>
        </w:numPr>
        <w:spacing w:line="360" w:lineRule="auto"/>
        <w:ind w:right="57"/>
        <w:jc w:val="both"/>
        <w:rPr>
          <w:rFonts w:ascii="Arial" w:hAnsi="Arial" w:cs="Arial"/>
          <w:b/>
        </w:rPr>
      </w:pPr>
      <w:r w:rsidRPr="004606B5">
        <w:rPr>
          <w:rFonts w:ascii="Arial" w:hAnsi="Arial" w:cs="Arial"/>
        </w:rPr>
        <w:t>A conferência será feita pela SERG</w:t>
      </w:r>
      <w:r w:rsidR="00480748" w:rsidRPr="004606B5">
        <w:rPr>
          <w:rFonts w:ascii="Arial" w:hAnsi="Arial" w:cs="Arial"/>
        </w:rPr>
        <w:t>A</w:t>
      </w:r>
      <w:r w:rsidRPr="004606B5">
        <w:rPr>
          <w:rFonts w:ascii="Arial" w:hAnsi="Arial" w:cs="Arial"/>
        </w:rPr>
        <w:t>S, mediante a aplicação de inspeção técnica de qualidade no produto entregue;</w:t>
      </w:r>
    </w:p>
    <w:p w14:paraId="33C992D0" w14:textId="77777777" w:rsidR="00E438FC" w:rsidRPr="004606B5" w:rsidRDefault="00E438FC" w:rsidP="00E438FC">
      <w:pPr>
        <w:pStyle w:val="PargrafodaLista"/>
        <w:numPr>
          <w:ilvl w:val="1"/>
          <w:numId w:val="13"/>
        </w:numPr>
        <w:spacing w:line="360" w:lineRule="auto"/>
        <w:ind w:right="57"/>
        <w:jc w:val="both"/>
        <w:rPr>
          <w:rFonts w:ascii="Arial" w:hAnsi="Arial" w:cs="Arial"/>
          <w:b/>
        </w:rPr>
      </w:pPr>
      <w:r w:rsidRPr="004606B5">
        <w:rPr>
          <w:rFonts w:ascii="Arial" w:hAnsi="Arial" w:cs="Arial"/>
        </w:rPr>
        <w:t>O produto deve estar acompanhado dos documentos constantes do pedido de compra;</w:t>
      </w:r>
    </w:p>
    <w:p w14:paraId="57121279" w14:textId="77777777" w:rsidR="00E438FC" w:rsidRPr="004606B5" w:rsidRDefault="00E438FC" w:rsidP="00E438FC">
      <w:pPr>
        <w:pStyle w:val="PargrafodaLista"/>
        <w:numPr>
          <w:ilvl w:val="1"/>
          <w:numId w:val="13"/>
        </w:numPr>
        <w:spacing w:line="360" w:lineRule="auto"/>
        <w:ind w:right="57"/>
        <w:jc w:val="both"/>
        <w:rPr>
          <w:rFonts w:ascii="Arial" w:hAnsi="Arial" w:cs="Arial"/>
          <w:b/>
        </w:rPr>
      </w:pPr>
      <w:r w:rsidRPr="004606B5">
        <w:rPr>
          <w:rFonts w:ascii="Arial" w:hAnsi="Arial" w:cs="Arial"/>
        </w:rPr>
        <w:t>A Nota Fiscal deve acompanhar a entrega do material;</w:t>
      </w:r>
    </w:p>
    <w:p w14:paraId="6B5B9A49" w14:textId="77777777" w:rsidR="00E438FC" w:rsidRPr="004606B5" w:rsidRDefault="00E438FC" w:rsidP="00E438FC">
      <w:pPr>
        <w:pStyle w:val="PargrafodaLista"/>
        <w:numPr>
          <w:ilvl w:val="1"/>
          <w:numId w:val="13"/>
        </w:numPr>
        <w:spacing w:line="360" w:lineRule="auto"/>
        <w:ind w:right="57"/>
        <w:jc w:val="both"/>
        <w:rPr>
          <w:rFonts w:ascii="Arial" w:hAnsi="Arial" w:cs="Arial"/>
          <w:b/>
        </w:rPr>
      </w:pPr>
      <w:r w:rsidRPr="004606B5">
        <w:rPr>
          <w:rFonts w:ascii="Arial" w:hAnsi="Arial" w:cs="Arial"/>
        </w:rPr>
        <w:t>O produto deve estar em conformidade com o definido no item 4, respeitando-se</w:t>
      </w:r>
      <w:r w:rsidR="00B72545" w:rsidRPr="004606B5">
        <w:rPr>
          <w:rFonts w:ascii="Arial" w:hAnsi="Arial" w:cs="Arial"/>
        </w:rPr>
        <w:t xml:space="preserve"> as quantidades constante</w:t>
      </w:r>
      <w:r w:rsidR="00480748" w:rsidRPr="004606B5">
        <w:rPr>
          <w:rFonts w:ascii="Arial" w:hAnsi="Arial" w:cs="Arial"/>
        </w:rPr>
        <w:t xml:space="preserve"> da Nota Fiscal.</w:t>
      </w:r>
    </w:p>
    <w:p w14:paraId="343AE173" w14:textId="77777777" w:rsidR="00480748" w:rsidRPr="004606B5" w:rsidRDefault="00480748" w:rsidP="00E438FC">
      <w:pPr>
        <w:pStyle w:val="PargrafodaLista"/>
        <w:numPr>
          <w:ilvl w:val="1"/>
          <w:numId w:val="13"/>
        </w:numPr>
        <w:spacing w:line="360" w:lineRule="auto"/>
        <w:ind w:right="57"/>
        <w:jc w:val="both"/>
        <w:rPr>
          <w:rFonts w:ascii="Arial" w:hAnsi="Arial" w:cs="Arial"/>
          <w:b/>
        </w:rPr>
      </w:pPr>
      <w:r w:rsidRPr="004606B5">
        <w:rPr>
          <w:rFonts w:ascii="Arial" w:hAnsi="Arial" w:cs="Arial"/>
        </w:rPr>
        <w:t>Quando o fornecedor entregar o material nas instalações da SERGAS isso deve ser feito na área de recebimento definido pela Companhia;</w:t>
      </w:r>
    </w:p>
    <w:p w14:paraId="51E7C73A" w14:textId="77777777" w:rsidR="00480748" w:rsidRPr="004606B5" w:rsidRDefault="00480748" w:rsidP="00E438FC">
      <w:pPr>
        <w:pStyle w:val="PargrafodaLista"/>
        <w:numPr>
          <w:ilvl w:val="1"/>
          <w:numId w:val="13"/>
        </w:numPr>
        <w:spacing w:line="360" w:lineRule="auto"/>
        <w:ind w:right="57"/>
        <w:jc w:val="both"/>
        <w:rPr>
          <w:rFonts w:ascii="Arial" w:hAnsi="Arial" w:cs="Arial"/>
          <w:b/>
        </w:rPr>
      </w:pPr>
      <w:r w:rsidRPr="004606B5">
        <w:rPr>
          <w:rFonts w:ascii="Arial" w:hAnsi="Arial" w:cs="Arial"/>
        </w:rPr>
        <w:t>O aceite do(s) produto(s) se dará após inspeção de recebimento com aprovação da SERGAS</w:t>
      </w:r>
      <w:r w:rsidR="00553B53" w:rsidRPr="004606B5">
        <w:rPr>
          <w:rFonts w:ascii="Arial" w:hAnsi="Arial" w:cs="Arial"/>
        </w:rPr>
        <w:t>.</w:t>
      </w:r>
    </w:p>
    <w:p w14:paraId="43D2DCBA" w14:textId="77777777" w:rsidR="00D16F6C" w:rsidRPr="004606B5" w:rsidRDefault="00D16F6C" w:rsidP="00D16F6C">
      <w:pPr>
        <w:pStyle w:val="PargrafodaLista"/>
        <w:spacing w:line="360" w:lineRule="auto"/>
        <w:ind w:left="792" w:right="57"/>
        <w:jc w:val="both"/>
        <w:rPr>
          <w:rFonts w:ascii="Arial" w:hAnsi="Arial" w:cs="Arial"/>
          <w:b/>
        </w:rPr>
      </w:pPr>
    </w:p>
    <w:p w14:paraId="0B6AB18D" w14:textId="77777777" w:rsidR="00D16F6C" w:rsidRPr="004606B5" w:rsidRDefault="002832D7" w:rsidP="00D16F6C">
      <w:pPr>
        <w:pStyle w:val="PargrafodaLista"/>
        <w:numPr>
          <w:ilvl w:val="0"/>
          <w:numId w:val="13"/>
        </w:numPr>
        <w:spacing w:line="360" w:lineRule="auto"/>
        <w:ind w:right="57"/>
        <w:jc w:val="both"/>
        <w:rPr>
          <w:rFonts w:ascii="Arial" w:hAnsi="Arial" w:cs="Arial"/>
          <w:b/>
        </w:rPr>
      </w:pPr>
      <w:r w:rsidRPr="004606B5">
        <w:rPr>
          <w:rFonts w:ascii="Arial" w:hAnsi="Arial" w:cs="Arial"/>
          <w:b/>
        </w:rPr>
        <w:t>ANEXO</w:t>
      </w:r>
      <w:r w:rsidR="008C1265" w:rsidRPr="004606B5">
        <w:rPr>
          <w:rFonts w:ascii="Arial" w:hAnsi="Arial" w:cs="Arial"/>
          <w:b/>
        </w:rPr>
        <w:t>S</w:t>
      </w:r>
    </w:p>
    <w:p w14:paraId="172A29DE" w14:textId="77777777" w:rsidR="00B31091" w:rsidRPr="004606B5" w:rsidRDefault="00B31091" w:rsidP="00B31091">
      <w:pPr>
        <w:pStyle w:val="PargrafodaLista"/>
        <w:numPr>
          <w:ilvl w:val="1"/>
          <w:numId w:val="13"/>
        </w:numPr>
        <w:spacing w:line="360" w:lineRule="auto"/>
        <w:ind w:right="57"/>
        <w:jc w:val="both"/>
        <w:rPr>
          <w:rFonts w:ascii="Arial" w:hAnsi="Arial" w:cs="Arial"/>
          <w:vanish/>
        </w:rPr>
      </w:pPr>
      <w:r w:rsidRPr="004606B5">
        <w:rPr>
          <w:rFonts w:ascii="Arial" w:hAnsi="Arial" w:cs="Arial"/>
        </w:rPr>
        <w:t>Não aplicável.</w:t>
      </w:r>
    </w:p>
    <w:p w14:paraId="4794F39A" w14:textId="77777777" w:rsidR="00D16F6C" w:rsidRPr="004606B5" w:rsidRDefault="00D16F6C" w:rsidP="00D16F6C">
      <w:pPr>
        <w:spacing w:line="360" w:lineRule="auto"/>
        <w:ind w:right="57"/>
        <w:jc w:val="both"/>
        <w:rPr>
          <w:rFonts w:ascii="Arial" w:hAnsi="Arial" w:cs="Arial"/>
          <w:b/>
        </w:rPr>
      </w:pPr>
    </w:p>
    <w:p w14:paraId="38523F80" w14:textId="77777777" w:rsidR="008F1298" w:rsidRPr="008F1298" w:rsidRDefault="008F1298" w:rsidP="008F1298">
      <w:pPr>
        <w:spacing w:line="360" w:lineRule="auto"/>
        <w:ind w:right="57"/>
        <w:jc w:val="both"/>
        <w:rPr>
          <w:b/>
          <w:vanish/>
          <w:sz w:val="24"/>
        </w:rPr>
      </w:pPr>
    </w:p>
    <w:sectPr w:rsidR="008F1298" w:rsidRPr="008F1298" w:rsidSect="00472252">
      <w:pgSz w:w="11907" w:h="16840" w:code="9"/>
      <w:pgMar w:top="1134" w:right="709" w:bottom="1134" w:left="1418" w:header="720" w:footer="720" w:gutter="0"/>
      <w:pgBorders w:zOrder="back">
        <w:top w:val="single" w:sz="4" w:space="1" w:color="auto"/>
        <w:left w:val="single" w:sz="4" w:space="4" w:color="auto"/>
        <w:bottom w:val="single" w:sz="4" w:space="1" w:color="auto"/>
        <w:right w:val="single" w:sz="4" w:space="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4F2CE" w14:textId="77777777" w:rsidR="00134651" w:rsidRDefault="00134651">
      <w:r>
        <w:separator/>
      </w:r>
    </w:p>
  </w:endnote>
  <w:endnote w:type="continuationSeparator" w:id="0">
    <w:p w14:paraId="4283D5AD" w14:textId="77777777" w:rsidR="00134651" w:rsidRDefault="00134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23E08" w14:textId="77777777" w:rsidR="00134651" w:rsidRDefault="00134651">
      <w:r>
        <w:separator/>
      </w:r>
    </w:p>
  </w:footnote>
  <w:footnote w:type="continuationSeparator" w:id="0">
    <w:p w14:paraId="2C38643E" w14:textId="77777777" w:rsidR="00134651" w:rsidRDefault="00134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9918" w:type="dxa"/>
      <w:jc w:val="center"/>
      <w:tblLayout w:type="fixed"/>
      <w:tblLook w:val="0000" w:firstRow="0" w:lastRow="0" w:firstColumn="0" w:lastColumn="0" w:noHBand="0" w:noVBand="0"/>
    </w:tblPr>
    <w:tblGrid>
      <w:gridCol w:w="1413"/>
      <w:gridCol w:w="3803"/>
      <w:gridCol w:w="1843"/>
      <w:gridCol w:w="1134"/>
      <w:gridCol w:w="1725"/>
    </w:tblGrid>
    <w:tr w:rsidR="004555F8" w14:paraId="7EC4E2AC" w14:textId="77777777" w:rsidTr="000454E2">
      <w:trPr>
        <w:trHeight w:val="983"/>
        <w:jc w:val="center"/>
      </w:trPr>
      <w:tc>
        <w:tcPr>
          <w:tcW w:w="1413" w:type="dxa"/>
        </w:tcPr>
        <w:p w14:paraId="2F05598B" w14:textId="77777777" w:rsidR="004555F8" w:rsidRDefault="004555F8" w:rsidP="000454E2">
          <w:pPr>
            <w:pStyle w:val="Cabealho"/>
            <w:widowControl w:val="0"/>
            <w:rPr>
              <w:sz w:val="24"/>
            </w:rPr>
          </w:pPr>
          <w:r>
            <w:rPr>
              <w:noProof/>
            </w:rPr>
            <w:drawing>
              <wp:inline distT="0" distB="0" distL="0" distR="0" wp14:anchorId="1A944F8E" wp14:editId="46BCB0AF">
                <wp:extent cx="752475" cy="558800"/>
                <wp:effectExtent l="0" t="0" r="9525" b="0"/>
                <wp:docPr id="1" name="Picture 1" descr="sergas-1024x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 name="Picture 1" descr="sergas-1024x76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475" cy="558800"/>
                        </a:xfrm>
                        <a:prstGeom prst="rect">
                          <a:avLst/>
                        </a:prstGeom>
                        <a:noFill/>
                        <a:ln>
                          <a:noFill/>
                        </a:ln>
                      </pic:spPr>
                    </pic:pic>
                  </a:graphicData>
                </a:graphic>
              </wp:inline>
            </w:drawing>
          </w:r>
        </w:p>
      </w:tc>
      <w:tc>
        <w:tcPr>
          <w:tcW w:w="3803" w:type="dxa"/>
          <w:vAlign w:val="center"/>
        </w:tcPr>
        <w:p w14:paraId="7B48F9F7" w14:textId="77777777" w:rsidR="004555F8" w:rsidRDefault="004555F8" w:rsidP="000454E2">
          <w:pPr>
            <w:pStyle w:val="Cabealho"/>
            <w:jc w:val="center"/>
            <w:rPr>
              <w:rFonts w:ascii="Arial" w:hAnsi="Arial" w:cs="Arial"/>
              <w:b/>
              <w:bCs/>
              <w:sz w:val="24"/>
            </w:rPr>
          </w:pPr>
          <w:r>
            <w:rPr>
              <w:rFonts w:ascii="Arial" w:hAnsi="Arial" w:cs="Arial"/>
              <w:b/>
              <w:bCs/>
              <w:sz w:val="24"/>
            </w:rPr>
            <w:t>ESPECIFICAÇÃO TÉCNICA</w:t>
          </w:r>
        </w:p>
      </w:tc>
      <w:tc>
        <w:tcPr>
          <w:tcW w:w="1843" w:type="dxa"/>
          <w:vAlign w:val="center"/>
        </w:tcPr>
        <w:p w14:paraId="39AA7C15" w14:textId="77777777" w:rsidR="004555F8" w:rsidRDefault="0008020F" w:rsidP="000454E2">
          <w:pPr>
            <w:pStyle w:val="Cabealho"/>
            <w:jc w:val="center"/>
            <w:rPr>
              <w:rFonts w:ascii="Arial" w:hAnsi="Arial" w:cs="Arial"/>
              <w:sz w:val="24"/>
            </w:rPr>
          </w:pPr>
          <w:r>
            <w:rPr>
              <w:rFonts w:ascii="Arial" w:hAnsi="Arial" w:cs="Arial"/>
              <w:sz w:val="24"/>
            </w:rPr>
            <w:t>Nº: ET-108</w:t>
          </w:r>
        </w:p>
      </w:tc>
      <w:tc>
        <w:tcPr>
          <w:tcW w:w="1134" w:type="dxa"/>
          <w:vAlign w:val="center"/>
        </w:tcPr>
        <w:p w14:paraId="5C66F523" w14:textId="7884F98E" w:rsidR="004555F8" w:rsidRDefault="004555F8" w:rsidP="00350699">
          <w:pPr>
            <w:pStyle w:val="Cabealho"/>
            <w:rPr>
              <w:rFonts w:ascii="Arial" w:hAnsi="Arial" w:cs="Arial"/>
              <w:sz w:val="24"/>
            </w:rPr>
          </w:pPr>
          <w:r>
            <w:rPr>
              <w:rFonts w:ascii="Arial" w:hAnsi="Arial" w:cs="Arial"/>
              <w:sz w:val="24"/>
            </w:rPr>
            <w:t xml:space="preserve">REV. </w:t>
          </w:r>
          <w:r w:rsidR="00350699">
            <w:rPr>
              <w:rFonts w:ascii="Arial" w:hAnsi="Arial" w:cs="Arial"/>
              <w:sz w:val="24"/>
            </w:rPr>
            <w:t>G</w:t>
          </w:r>
        </w:p>
      </w:tc>
      <w:tc>
        <w:tcPr>
          <w:tcW w:w="1725" w:type="dxa"/>
          <w:vAlign w:val="center"/>
        </w:tcPr>
        <w:p w14:paraId="74D732CD" w14:textId="2B4E2494" w:rsidR="004555F8" w:rsidRDefault="004555F8" w:rsidP="000454E2">
          <w:pPr>
            <w:pStyle w:val="Cabealho"/>
            <w:jc w:val="center"/>
            <w:rPr>
              <w:rFonts w:ascii="Arial" w:hAnsi="Arial" w:cs="Arial"/>
              <w:sz w:val="24"/>
            </w:rPr>
          </w:pPr>
          <w:r>
            <w:rPr>
              <w:rFonts w:ascii="Arial" w:hAnsi="Arial" w:cs="Arial"/>
              <w:snapToGrid w:val="0"/>
              <w:sz w:val="24"/>
            </w:rPr>
            <w:t xml:space="preserve">Página </w:t>
          </w:r>
          <w:r>
            <w:rPr>
              <w:rFonts w:ascii="Arial" w:hAnsi="Arial" w:cs="Arial"/>
              <w:snapToGrid w:val="0"/>
              <w:sz w:val="24"/>
            </w:rPr>
            <w:fldChar w:fldCharType="begin"/>
          </w:r>
          <w:r>
            <w:rPr>
              <w:rFonts w:ascii="Arial" w:hAnsi="Arial" w:cs="Arial"/>
              <w:snapToGrid w:val="0"/>
              <w:sz w:val="24"/>
            </w:rPr>
            <w:instrText xml:space="preserve"> PAGE </w:instrText>
          </w:r>
          <w:r>
            <w:rPr>
              <w:rFonts w:ascii="Arial" w:hAnsi="Arial" w:cs="Arial"/>
              <w:snapToGrid w:val="0"/>
              <w:sz w:val="24"/>
            </w:rPr>
            <w:fldChar w:fldCharType="separate"/>
          </w:r>
          <w:r w:rsidR="00350699">
            <w:rPr>
              <w:rFonts w:ascii="Arial" w:hAnsi="Arial" w:cs="Arial"/>
              <w:noProof/>
              <w:snapToGrid w:val="0"/>
              <w:sz w:val="24"/>
            </w:rPr>
            <w:t>7</w:t>
          </w:r>
          <w:r>
            <w:rPr>
              <w:rFonts w:ascii="Arial" w:hAnsi="Arial" w:cs="Arial"/>
              <w:snapToGrid w:val="0"/>
              <w:sz w:val="24"/>
            </w:rPr>
            <w:fldChar w:fldCharType="end"/>
          </w:r>
          <w:r>
            <w:rPr>
              <w:rFonts w:ascii="Arial" w:hAnsi="Arial" w:cs="Arial"/>
              <w:snapToGrid w:val="0"/>
              <w:sz w:val="24"/>
            </w:rPr>
            <w:t xml:space="preserve"> de </w:t>
          </w:r>
          <w:r w:rsidRPr="00B147EF">
            <w:rPr>
              <w:rFonts w:ascii="Arial" w:hAnsi="Arial" w:cs="Arial"/>
              <w:bCs/>
              <w:sz w:val="24"/>
              <w:szCs w:val="24"/>
            </w:rPr>
            <w:fldChar w:fldCharType="begin"/>
          </w:r>
          <w:r w:rsidRPr="00B147EF">
            <w:rPr>
              <w:rFonts w:ascii="Arial" w:hAnsi="Arial" w:cs="Arial"/>
              <w:bCs/>
              <w:sz w:val="24"/>
              <w:szCs w:val="24"/>
            </w:rPr>
            <w:instrText>NUMPAGES</w:instrText>
          </w:r>
          <w:r w:rsidRPr="00B147EF">
            <w:rPr>
              <w:rFonts w:ascii="Arial" w:hAnsi="Arial" w:cs="Arial"/>
              <w:bCs/>
              <w:sz w:val="24"/>
              <w:szCs w:val="24"/>
            </w:rPr>
            <w:fldChar w:fldCharType="separate"/>
          </w:r>
          <w:r w:rsidR="00350699">
            <w:rPr>
              <w:rFonts w:ascii="Arial" w:hAnsi="Arial" w:cs="Arial"/>
              <w:bCs/>
              <w:noProof/>
              <w:sz w:val="24"/>
              <w:szCs w:val="24"/>
            </w:rPr>
            <w:t>7</w:t>
          </w:r>
          <w:r w:rsidRPr="00B147EF">
            <w:rPr>
              <w:rFonts w:ascii="Arial" w:hAnsi="Arial" w:cs="Arial"/>
              <w:bCs/>
              <w:sz w:val="24"/>
              <w:szCs w:val="24"/>
            </w:rPr>
            <w:fldChar w:fldCharType="end"/>
          </w:r>
        </w:p>
      </w:tc>
    </w:tr>
    <w:tr w:rsidR="004555F8" w14:paraId="39DA1FA7" w14:textId="77777777" w:rsidTr="000454E2">
      <w:trPr>
        <w:trHeight w:val="507"/>
        <w:jc w:val="center"/>
      </w:trPr>
      <w:tc>
        <w:tcPr>
          <w:tcW w:w="9918" w:type="dxa"/>
          <w:gridSpan w:val="5"/>
          <w:vAlign w:val="center"/>
        </w:tcPr>
        <w:p w14:paraId="6238D898" w14:textId="77777777" w:rsidR="004555F8" w:rsidRDefault="004555F8" w:rsidP="0008020F">
          <w:pPr>
            <w:pStyle w:val="Cabealho"/>
            <w:tabs>
              <w:tab w:val="clear" w:pos="8838"/>
              <w:tab w:val="left" w:pos="5370"/>
            </w:tabs>
            <w:rPr>
              <w:rFonts w:ascii="Arial" w:hAnsi="Arial"/>
              <w:b/>
              <w:sz w:val="24"/>
            </w:rPr>
          </w:pPr>
          <w:r w:rsidRPr="00B97982">
            <w:rPr>
              <w:rFonts w:ascii="Arial" w:hAnsi="Arial"/>
              <w:sz w:val="24"/>
              <w:szCs w:val="18"/>
            </w:rPr>
            <w:t>OBJETO:</w:t>
          </w:r>
          <w:r w:rsidRPr="00B97982">
            <w:rPr>
              <w:rFonts w:ascii="Arial" w:hAnsi="Arial"/>
              <w:b/>
              <w:sz w:val="36"/>
            </w:rPr>
            <w:t xml:space="preserve"> </w:t>
          </w:r>
          <w:r w:rsidR="00B72545">
            <w:rPr>
              <w:rFonts w:ascii="Arial" w:hAnsi="Arial"/>
              <w:b/>
              <w:sz w:val="28"/>
            </w:rPr>
            <w:t xml:space="preserve">ODORANTE </w:t>
          </w:r>
          <w:r w:rsidR="0008020F">
            <w:rPr>
              <w:rFonts w:ascii="Arial" w:hAnsi="Arial"/>
              <w:b/>
              <w:sz w:val="28"/>
            </w:rPr>
            <w:t>PARA GÁS NATURAL</w:t>
          </w:r>
        </w:p>
      </w:tc>
    </w:tr>
  </w:tbl>
  <w:p w14:paraId="7FFD1ABD" w14:textId="77777777" w:rsidR="007B1031" w:rsidRDefault="007B1031" w:rsidP="00920E4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9918" w:type="dxa"/>
      <w:jc w:val="center"/>
      <w:tblLayout w:type="fixed"/>
      <w:tblLook w:val="0000" w:firstRow="0" w:lastRow="0" w:firstColumn="0" w:lastColumn="0" w:noHBand="0" w:noVBand="0"/>
    </w:tblPr>
    <w:tblGrid>
      <w:gridCol w:w="1413"/>
      <w:gridCol w:w="3803"/>
      <w:gridCol w:w="1843"/>
      <w:gridCol w:w="1134"/>
      <w:gridCol w:w="1725"/>
    </w:tblGrid>
    <w:tr w:rsidR="0082247E" w14:paraId="732BD9DC" w14:textId="77777777" w:rsidTr="000454E2">
      <w:trPr>
        <w:trHeight w:val="983"/>
        <w:jc w:val="center"/>
      </w:trPr>
      <w:tc>
        <w:tcPr>
          <w:tcW w:w="1413" w:type="dxa"/>
        </w:tcPr>
        <w:p w14:paraId="589C02CF" w14:textId="77777777" w:rsidR="0082247E" w:rsidRDefault="0082247E" w:rsidP="000454E2">
          <w:pPr>
            <w:pStyle w:val="Cabealho"/>
            <w:widowControl w:val="0"/>
            <w:rPr>
              <w:sz w:val="24"/>
            </w:rPr>
          </w:pPr>
          <w:r>
            <w:rPr>
              <w:noProof/>
            </w:rPr>
            <w:drawing>
              <wp:inline distT="0" distB="0" distL="0" distR="0" wp14:anchorId="4FD308F5" wp14:editId="6E0B819B">
                <wp:extent cx="752475" cy="558800"/>
                <wp:effectExtent l="0" t="0" r="9525" b="0"/>
                <wp:docPr id="2" name="Picture 1" descr="sergas-1024x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 name="Picture 1" descr="sergas-1024x76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475" cy="558800"/>
                        </a:xfrm>
                        <a:prstGeom prst="rect">
                          <a:avLst/>
                        </a:prstGeom>
                        <a:noFill/>
                        <a:ln>
                          <a:noFill/>
                        </a:ln>
                      </pic:spPr>
                    </pic:pic>
                  </a:graphicData>
                </a:graphic>
              </wp:inline>
            </w:drawing>
          </w:r>
        </w:p>
      </w:tc>
      <w:tc>
        <w:tcPr>
          <w:tcW w:w="3803" w:type="dxa"/>
          <w:vAlign w:val="center"/>
        </w:tcPr>
        <w:p w14:paraId="7424B549" w14:textId="77777777" w:rsidR="0082247E" w:rsidRDefault="0082247E" w:rsidP="000454E2">
          <w:pPr>
            <w:pStyle w:val="Cabealho"/>
            <w:jc w:val="center"/>
            <w:rPr>
              <w:rFonts w:ascii="Arial" w:hAnsi="Arial" w:cs="Arial"/>
              <w:b/>
              <w:bCs/>
              <w:sz w:val="24"/>
            </w:rPr>
          </w:pPr>
          <w:r>
            <w:rPr>
              <w:rFonts w:ascii="Arial" w:hAnsi="Arial" w:cs="Arial"/>
              <w:b/>
              <w:bCs/>
              <w:sz w:val="24"/>
            </w:rPr>
            <w:t>ESPECIFICAÇÃO TÉCNICA</w:t>
          </w:r>
        </w:p>
      </w:tc>
      <w:tc>
        <w:tcPr>
          <w:tcW w:w="1843" w:type="dxa"/>
          <w:vAlign w:val="center"/>
        </w:tcPr>
        <w:p w14:paraId="3F4B958D" w14:textId="77777777" w:rsidR="0082247E" w:rsidRDefault="0082247E" w:rsidP="00617343">
          <w:pPr>
            <w:pStyle w:val="Cabealho"/>
            <w:jc w:val="center"/>
            <w:rPr>
              <w:rFonts w:ascii="Arial" w:hAnsi="Arial" w:cs="Arial"/>
              <w:sz w:val="24"/>
            </w:rPr>
          </w:pPr>
          <w:r w:rsidRPr="006D6188">
            <w:rPr>
              <w:rFonts w:ascii="Arial" w:hAnsi="Arial" w:cs="Arial"/>
              <w:sz w:val="24"/>
            </w:rPr>
            <w:t>Nº: ET-</w:t>
          </w:r>
          <w:r w:rsidR="006D6188" w:rsidRPr="006D6188">
            <w:rPr>
              <w:rFonts w:ascii="Arial" w:hAnsi="Arial" w:cs="Arial"/>
              <w:sz w:val="24"/>
            </w:rPr>
            <w:t>10</w:t>
          </w:r>
          <w:r w:rsidR="0008020F">
            <w:rPr>
              <w:rFonts w:ascii="Arial" w:hAnsi="Arial" w:cs="Arial"/>
              <w:sz w:val="24"/>
            </w:rPr>
            <w:t>8</w:t>
          </w:r>
        </w:p>
      </w:tc>
      <w:tc>
        <w:tcPr>
          <w:tcW w:w="1134" w:type="dxa"/>
          <w:vAlign w:val="center"/>
        </w:tcPr>
        <w:p w14:paraId="51B50894" w14:textId="4B874363" w:rsidR="0082247E" w:rsidRDefault="0082247E" w:rsidP="00350699">
          <w:pPr>
            <w:pStyle w:val="Cabealho"/>
            <w:rPr>
              <w:rFonts w:ascii="Arial" w:hAnsi="Arial" w:cs="Arial"/>
              <w:sz w:val="24"/>
            </w:rPr>
          </w:pPr>
          <w:r>
            <w:rPr>
              <w:rFonts w:ascii="Arial" w:hAnsi="Arial" w:cs="Arial"/>
              <w:sz w:val="24"/>
            </w:rPr>
            <w:t xml:space="preserve">REV. </w:t>
          </w:r>
          <w:r w:rsidR="00350699">
            <w:rPr>
              <w:rFonts w:ascii="Arial" w:hAnsi="Arial" w:cs="Arial"/>
              <w:sz w:val="24"/>
            </w:rPr>
            <w:t>G</w:t>
          </w:r>
        </w:p>
      </w:tc>
      <w:tc>
        <w:tcPr>
          <w:tcW w:w="1725" w:type="dxa"/>
          <w:vAlign w:val="center"/>
        </w:tcPr>
        <w:p w14:paraId="2917051C" w14:textId="41E37E89" w:rsidR="0082247E" w:rsidRDefault="0082247E" w:rsidP="000454E2">
          <w:pPr>
            <w:pStyle w:val="Cabealho"/>
            <w:jc w:val="center"/>
            <w:rPr>
              <w:rFonts w:ascii="Arial" w:hAnsi="Arial" w:cs="Arial"/>
              <w:sz w:val="24"/>
            </w:rPr>
          </w:pPr>
          <w:r>
            <w:rPr>
              <w:rFonts w:ascii="Arial" w:hAnsi="Arial" w:cs="Arial"/>
              <w:snapToGrid w:val="0"/>
              <w:sz w:val="24"/>
            </w:rPr>
            <w:t xml:space="preserve">Página </w:t>
          </w:r>
          <w:r>
            <w:rPr>
              <w:rFonts w:ascii="Arial" w:hAnsi="Arial" w:cs="Arial"/>
              <w:snapToGrid w:val="0"/>
              <w:sz w:val="24"/>
            </w:rPr>
            <w:fldChar w:fldCharType="begin"/>
          </w:r>
          <w:r>
            <w:rPr>
              <w:rFonts w:ascii="Arial" w:hAnsi="Arial" w:cs="Arial"/>
              <w:snapToGrid w:val="0"/>
              <w:sz w:val="24"/>
            </w:rPr>
            <w:instrText xml:space="preserve"> PAGE </w:instrText>
          </w:r>
          <w:r>
            <w:rPr>
              <w:rFonts w:ascii="Arial" w:hAnsi="Arial" w:cs="Arial"/>
              <w:snapToGrid w:val="0"/>
              <w:sz w:val="24"/>
            </w:rPr>
            <w:fldChar w:fldCharType="separate"/>
          </w:r>
          <w:r w:rsidR="00350699">
            <w:rPr>
              <w:rFonts w:ascii="Arial" w:hAnsi="Arial" w:cs="Arial"/>
              <w:noProof/>
              <w:snapToGrid w:val="0"/>
              <w:sz w:val="24"/>
            </w:rPr>
            <w:t>2</w:t>
          </w:r>
          <w:r>
            <w:rPr>
              <w:rFonts w:ascii="Arial" w:hAnsi="Arial" w:cs="Arial"/>
              <w:snapToGrid w:val="0"/>
              <w:sz w:val="24"/>
            </w:rPr>
            <w:fldChar w:fldCharType="end"/>
          </w:r>
          <w:r>
            <w:rPr>
              <w:rFonts w:ascii="Arial" w:hAnsi="Arial" w:cs="Arial"/>
              <w:snapToGrid w:val="0"/>
              <w:sz w:val="24"/>
            </w:rPr>
            <w:t xml:space="preserve"> de </w:t>
          </w:r>
          <w:r w:rsidRPr="00B147EF">
            <w:rPr>
              <w:rFonts w:ascii="Arial" w:hAnsi="Arial" w:cs="Arial"/>
              <w:bCs/>
              <w:sz w:val="24"/>
              <w:szCs w:val="24"/>
            </w:rPr>
            <w:fldChar w:fldCharType="begin"/>
          </w:r>
          <w:r w:rsidRPr="00B147EF">
            <w:rPr>
              <w:rFonts w:ascii="Arial" w:hAnsi="Arial" w:cs="Arial"/>
              <w:bCs/>
              <w:sz w:val="24"/>
              <w:szCs w:val="24"/>
            </w:rPr>
            <w:instrText>NUMPAGES</w:instrText>
          </w:r>
          <w:r w:rsidRPr="00B147EF">
            <w:rPr>
              <w:rFonts w:ascii="Arial" w:hAnsi="Arial" w:cs="Arial"/>
              <w:bCs/>
              <w:sz w:val="24"/>
              <w:szCs w:val="24"/>
            </w:rPr>
            <w:fldChar w:fldCharType="separate"/>
          </w:r>
          <w:r w:rsidR="00350699">
            <w:rPr>
              <w:rFonts w:ascii="Arial" w:hAnsi="Arial" w:cs="Arial"/>
              <w:bCs/>
              <w:noProof/>
              <w:sz w:val="24"/>
              <w:szCs w:val="24"/>
            </w:rPr>
            <w:t>7</w:t>
          </w:r>
          <w:r w:rsidRPr="00B147EF">
            <w:rPr>
              <w:rFonts w:ascii="Arial" w:hAnsi="Arial" w:cs="Arial"/>
              <w:bCs/>
              <w:sz w:val="24"/>
              <w:szCs w:val="24"/>
            </w:rPr>
            <w:fldChar w:fldCharType="end"/>
          </w:r>
        </w:p>
      </w:tc>
    </w:tr>
    <w:tr w:rsidR="0082247E" w14:paraId="021FEBD3" w14:textId="77777777" w:rsidTr="000454E2">
      <w:trPr>
        <w:trHeight w:val="507"/>
        <w:jc w:val="center"/>
      </w:trPr>
      <w:tc>
        <w:tcPr>
          <w:tcW w:w="9918" w:type="dxa"/>
          <w:gridSpan w:val="5"/>
          <w:vAlign w:val="center"/>
        </w:tcPr>
        <w:p w14:paraId="7451D331" w14:textId="77777777" w:rsidR="0082247E" w:rsidRDefault="0082247E" w:rsidP="0008020F">
          <w:pPr>
            <w:pStyle w:val="Cabealho"/>
            <w:tabs>
              <w:tab w:val="clear" w:pos="8838"/>
              <w:tab w:val="left" w:pos="5370"/>
            </w:tabs>
            <w:rPr>
              <w:rFonts w:ascii="Arial" w:hAnsi="Arial"/>
              <w:b/>
              <w:sz w:val="24"/>
            </w:rPr>
          </w:pPr>
          <w:r w:rsidRPr="00B97982">
            <w:rPr>
              <w:rFonts w:ascii="Arial" w:hAnsi="Arial"/>
              <w:sz w:val="24"/>
              <w:szCs w:val="18"/>
            </w:rPr>
            <w:t>OBJETO:</w:t>
          </w:r>
          <w:r w:rsidRPr="00B97982">
            <w:rPr>
              <w:rFonts w:ascii="Arial" w:hAnsi="Arial"/>
              <w:b/>
              <w:sz w:val="36"/>
            </w:rPr>
            <w:t xml:space="preserve"> </w:t>
          </w:r>
          <w:r w:rsidR="0008020F">
            <w:rPr>
              <w:rFonts w:ascii="Arial" w:hAnsi="Arial"/>
              <w:b/>
              <w:sz w:val="28"/>
            </w:rPr>
            <w:t>ODORANTE PARA GÁS NATURAL</w:t>
          </w:r>
        </w:p>
      </w:tc>
    </w:tr>
  </w:tbl>
  <w:p w14:paraId="1DA6BC38" w14:textId="77777777" w:rsidR="007B1031" w:rsidRDefault="007B1031" w:rsidP="0014482D">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043D"/>
    <w:multiLevelType w:val="hybridMultilevel"/>
    <w:tmpl w:val="6F3EFF6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08F95AC3"/>
    <w:multiLevelType w:val="hybridMultilevel"/>
    <w:tmpl w:val="8452ABBA"/>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2" w15:restartNumberingAfterBreak="0">
    <w:nsid w:val="0B014E82"/>
    <w:multiLevelType w:val="hybridMultilevel"/>
    <w:tmpl w:val="8F94B268"/>
    <w:lvl w:ilvl="0" w:tplc="51D844EC">
      <w:start w:val="3"/>
      <w:numFmt w:val="lowerLetter"/>
      <w:lvlText w:val="%1)"/>
      <w:lvlJc w:val="left"/>
      <w:pPr>
        <w:tabs>
          <w:tab w:val="num" w:pos="1211"/>
        </w:tabs>
        <w:ind w:left="1211" w:hanging="360"/>
      </w:pPr>
      <w:rPr>
        <w:rFonts w:hint="default"/>
      </w:rPr>
    </w:lvl>
    <w:lvl w:ilvl="1" w:tplc="04160001">
      <w:start w:val="1"/>
      <w:numFmt w:val="bullet"/>
      <w:lvlText w:val=""/>
      <w:lvlJc w:val="left"/>
      <w:pPr>
        <w:tabs>
          <w:tab w:val="num" w:pos="1931"/>
        </w:tabs>
        <w:ind w:left="1931" w:hanging="360"/>
      </w:pPr>
      <w:rPr>
        <w:rFonts w:ascii="Symbol" w:hAnsi="Symbol" w:hint="default"/>
      </w:r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3" w15:restartNumberingAfterBreak="0">
    <w:nsid w:val="10611C7F"/>
    <w:multiLevelType w:val="multilevel"/>
    <w:tmpl w:val="8AEC0B30"/>
    <w:lvl w:ilvl="0">
      <w:start w:val="1"/>
      <w:numFmt w:val="decimal"/>
      <w:pStyle w:val="Ttulo1"/>
      <w:lvlText w:val="%1."/>
      <w:lvlJc w:val="left"/>
      <w:pPr>
        <w:tabs>
          <w:tab w:val="num" w:pos="360"/>
        </w:tabs>
        <w:ind w:left="0" w:firstLine="0"/>
      </w:pPr>
      <w:rPr>
        <w:rFonts w:ascii="Arial" w:hAnsi="Arial" w:hint="default"/>
        <w:b/>
        <w:i w:val="0"/>
        <w:sz w:val="24"/>
      </w:rPr>
    </w:lvl>
    <w:lvl w:ilvl="1">
      <w:start w:val="1"/>
      <w:numFmt w:val="decimal"/>
      <w:pStyle w:val="Ttulo2"/>
      <w:suff w:val="space"/>
      <w:lvlText w:val="%1.%2."/>
      <w:lvlJc w:val="left"/>
      <w:pPr>
        <w:ind w:left="0" w:firstLine="0"/>
      </w:pPr>
      <w:rPr>
        <w:rFonts w:ascii="Arial" w:hAnsi="Arial" w:hint="default"/>
        <w:b/>
        <w:i w:val="0"/>
        <w:sz w:val="24"/>
      </w:rPr>
    </w:lvl>
    <w:lvl w:ilvl="2">
      <w:start w:val="1"/>
      <w:numFmt w:val="decimal"/>
      <w:pStyle w:val="Ttulo3"/>
      <w:lvlText w:val="%1.%2.%3."/>
      <w:lvlJc w:val="left"/>
      <w:pPr>
        <w:tabs>
          <w:tab w:val="num" w:pos="720"/>
        </w:tabs>
        <w:ind w:left="0" w:firstLine="0"/>
      </w:pPr>
      <w:rPr>
        <w:rFonts w:ascii="Arial" w:hAnsi="Arial" w:hint="default"/>
        <w:b/>
        <w:i w:val="0"/>
        <w:sz w:val="24"/>
      </w:rPr>
    </w:lvl>
    <w:lvl w:ilvl="3">
      <w:start w:val="1"/>
      <w:numFmt w:val="decimal"/>
      <w:pStyle w:val="Ttulo4"/>
      <w:lvlText w:val="%1.%2.%3.%4."/>
      <w:lvlJc w:val="left"/>
      <w:pPr>
        <w:tabs>
          <w:tab w:val="num" w:pos="1080"/>
        </w:tabs>
        <w:ind w:left="0" w:firstLine="0"/>
      </w:pPr>
      <w:rPr>
        <w:rFonts w:ascii="Arial" w:hAnsi="Arial" w:hint="default"/>
        <w:b/>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22F3FFF"/>
    <w:multiLevelType w:val="hybridMultilevel"/>
    <w:tmpl w:val="9EAA84B6"/>
    <w:lvl w:ilvl="0" w:tplc="DD2A3352">
      <w:start w:val="4"/>
      <w:numFmt w:val="bullet"/>
      <w:lvlText w:val="-"/>
      <w:lvlJc w:val="left"/>
      <w:pPr>
        <w:ind w:left="1429" w:hanging="360"/>
      </w:pPr>
      <w:rPr>
        <w:rFonts w:ascii="Times New Roman" w:eastAsia="Times New Roman" w:hAnsi="Times New Roman" w:cs="Times New Roman"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161D1396"/>
    <w:multiLevelType w:val="hybridMultilevel"/>
    <w:tmpl w:val="BFBC1674"/>
    <w:lvl w:ilvl="0" w:tplc="0416000D">
      <w:start w:val="1"/>
      <w:numFmt w:val="bullet"/>
      <w:lvlText w:val=""/>
      <w:lvlJc w:val="left"/>
      <w:pPr>
        <w:tabs>
          <w:tab w:val="num" w:pos="720"/>
        </w:tabs>
        <w:ind w:left="720" w:hanging="360"/>
      </w:pPr>
      <w:rPr>
        <w:rFonts w:ascii="Wingdings" w:hAnsi="Wingdings" w:hint="default"/>
      </w:rPr>
    </w:lvl>
    <w:lvl w:ilvl="1" w:tplc="2F9A7148">
      <w:start w:val="2"/>
      <w:numFmt w:val="decimal"/>
      <w:lvlText w:val="%2."/>
      <w:lvlJc w:val="right"/>
      <w:pPr>
        <w:tabs>
          <w:tab w:val="num" w:pos="1260"/>
        </w:tabs>
        <w:ind w:left="1260" w:hanging="180"/>
      </w:pPr>
      <w:rPr>
        <w:rFonts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E4590C"/>
    <w:multiLevelType w:val="hybridMultilevel"/>
    <w:tmpl w:val="2A881768"/>
    <w:lvl w:ilvl="0" w:tplc="0E3C57E4">
      <w:start w:val="4"/>
      <w:numFmt w:val="decimal"/>
      <w:lvlText w:val="%1.3.1"/>
      <w:lvlJc w:val="right"/>
      <w:pPr>
        <w:ind w:left="1429"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AB00C57"/>
    <w:multiLevelType w:val="hybridMultilevel"/>
    <w:tmpl w:val="38A69708"/>
    <w:lvl w:ilvl="0" w:tplc="0416000F">
      <w:start w:val="1"/>
      <w:numFmt w:val="decimal"/>
      <w:lvlText w:val="%1."/>
      <w:lvlJc w:val="left"/>
      <w:pPr>
        <w:ind w:left="1077" w:hanging="360"/>
      </w:pPr>
      <w:rPr>
        <w:rFonts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8" w15:restartNumberingAfterBreak="0">
    <w:nsid w:val="1B275764"/>
    <w:multiLevelType w:val="multilevel"/>
    <w:tmpl w:val="4C0A8D6E"/>
    <w:lvl w:ilvl="0">
      <w:start w:val="1"/>
      <w:numFmt w:val="decimal"/>
      <w:lvlText w:val="%1."/>
      <w:lvlJc w:val="left"/>
      <w:pPr>
        <w:tabs>
          <w:tab w:val="num" w:pos="1215"/>
        </w:tabs>
        <w:ind w:left="1215" w:hanging="85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BF77E23"/>
    <w:multiLevelType w:val="hybridMultilevel"/>
    <w:tmpl w:val="8BCA36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DEF1268"/>
    <w:multiLevelType w:val="hybridMultilevel"/>
    <w:tmpl w:val="1EE23980"/>
    <w:lvl w:ilvl="0" w:tplc="0B24A3CA">
      <w:start w:val="3"/>
      <w:numFmt w:val="bullet"/>
      <w:lvlText w:val="-"/>
      <w:lvlJc w:val="left"/>
      <w:pPr>
        <w:tabs>
          <w:tab w:val="num" w:pos="1065"/>
        </w:tabs>
        <w:ind w:left="1065" w:hanging="360"/>
      </w:pPr>
      <w:rPr>
        <w:rFonts w:ascii="Times New Roman" w:eastAsia="Times New Roman" w:hAnsi="Times New Roman" w:cs="Times New Roman" w:hint="default"/>
      </w:rPr>
    </w:lvl>
    <w:lvl w:ilvl="1" w:tplc="04160003" w:tentative="1">
      <w:start w:val="1"/>
      <w:numFmt w:val="bullet"/>
      <w:lvlText w:val="o"/>
      <w:lvlJc w:val="left"/>
      <w:pPr>
        <w:tabs>
          <w:tab w:val="num" w:pos="1785"/>
        </w:tabs>
        <w:ind w:left="1785" w:hanging="360"/>
      </w:pPr>
      <w:rPr>
        <w:rFonts w:ascii="Courier New" w:hAnsi="Courier New" w:hint="default"/>
      </w:rPr>
    </w:lvl>
    <w:lvl w:ilvl="2" w:tplc="04160005" w:tentative="1">
      <w:start w:val="1"/>
      <w:numFmt w:val="bullet"/>
      <w:lvlText w:val=""/>
      <w:lvlJc w:val="left"/>
      <w:pPr>
        <w:tabs>
          <w:tab w:val="num" w:pos="2505"/>
        </w:tabs>
        <w:ind w:left="2505" w:hanging="360"/>
      </w:pPr>
      <w:rPr>
        <w:rFonts w:ascii="Wingdings" w:hAnsi="Wingdings" w:hint="default"/>
      </w:rPr>
    </w:lvl>
    <w:lvl w:ilvl="3" w:tplc="04160001" w:tentative="1">
      <w:start w:val="1"/>
      <w:numFmt w:val="bullet"/>
      <w:lvlText w:val=""/>
      <w:lvlJc w:val="left"/>
      <w:pPr>
        <w:tabs>
          <w:tab w:val="num" w:pos="3225"/>
        </w:tabs>
        <w:ind w:left="3225" w:hanging="360"/>
      </w:pPr>
      <w:rPr>
        <w:rFonts w:ascii="Symbol" w:hAnsi="Symbol" w:hint="default"/>
      </w:rPr>
    </w:lvl>
    <w:lvl w:ilvl="4" w:tplc="04160003" w:tentative="1">
      <w:start w:val="1"/>
      <w:numFmt w:val="bullet"/>
      <w:lvlText w:val="o"/>
      <w:lvlJc w:val="left"/>
      <w:pPr>
        <w:tabs>
          <w:tab w:val="num" w:pos="3945"/>
        </w:tabs>
        <w:ind w:left="3945" w:hanging="360"/>
      </w:pPr>
      <w:rPr>
        <w:rFonts w:ascii="Courier New" w:hAnsi="Courier New" w:hint="default"/>
      </w:rPr>
    </w:lvl>
    <w:lvl w:ilvl="5" w:tplc="04160005" w:tentative="1">
      <w:start w:val="1"/>
      <w:numFmt w:val="bullet"/>
      <w:lvlText w:val=""/>
      <w:lvlJc w:val="left"/>
      <w:pPr>
        <w:tabs>
          <w:tab w:val="num" w:pos="4665"/>
        </w:tabs>
        <w:ind w:left="4665" w:hanging="360"/>
      </w:pPr>
      <w:rPr>
        <w:rFonts w:ascii="Wingdings" w:hAnsi="Wingdings" w:hint="default"/>
      </w:rPr>
    </w:lvl>
    <w:lvl w:ilvl="6" w:tplc="04160001" w:tentative="1">
      <w:start w:val="1"/>
      <w:numFmt w:val="bullet"/>
      <w:lvlText w:val=""/>
      <w:lvlJc w:val="left"/>
      <w:pPr>
        <w:tabs>
          <w:tab w:val="num" w:pos="5385"/>
        </w:tabs>
        <w:ind w:left="5385" w:hanging="360"/>
      </w:pPr>
      <w:rPr>
        <w:rFonts w:ascii="Symbol" w:hAnsi="Symbol" w:hint="default"/>
      </w:rPr>
    </w:lvl>
    <w:lvl w:ilvl="7" w:tplc="04160003" w:tentative="1">
      <w:start w:val="1"/>
      <w:numFmt w:val="bullet"/>
      <w:lvlText w:val="o"/>
      <w:lvlJc w:val="left"/>
      <w:pPr>
        <w:tabs>
          <w:tab w:val="num" w:pos="6105"/>
        </w:tabs>
        <w:ind w:left="6105" w:hanging="360"/>
      </w:pPr>
      <w:rPr>
        <w:rFonts w:ascii="Courier New" w:hAnsi="Courier New" w:hint="default"/>
      </w:rPr>
    </w:lvl>
    <w:lvl w:ilvl="8" w:tplc="0416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1EC2209B"/>
    <w:multiLevelType w:val="hybridMultilevel"/>
    <w:tmpl w:val="03F8BD32"/>
    <w:lvl w:ilvl="0" w:tplc="DD2A3352">
      <w:start w:val="4"/>
      <w:numFmt w:val="bullet"/>
      <w:lvlText w:val="-"/>
      <w:lvlJc w:val="left"/>
      <w:pPr>
        <w:ind w:left="1077" w:hanging="360"/>
      </w:pPr>
      <w:rPr>
        <w:rFonts w:ascii="Times New Roman" w:eastAsia="Times New Roman" w:hAnsi="Times New Roman" w:cs="Times New Roman"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2" w15:restartNumberingAfterBreak="0">
    <w:nsid w:val="1F651402"/>
    <w:multiLevelType w:val="hybridMultilevel"/>
    <w:tmpl w:val="8FE273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0BB6501"/>
    <w:multiLevelType w:val="multilevel"/>
    <w:tmpl w:val="37B0B52C"/>
    <w:lvl w:ilvl="0">
      <w:start w:val="6"/>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1352414"/>
    <w:multiLevelType w:val="multilevel"/>
    <w:tmpl w:val="90186A4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1"/>
        </w:tabs>
        <w:ind w:left="361" w:hanging="360"/>
      </w:pPr>
      <w:rPr>
        <w:rFonts w:hint="default"/>
      </w:rPr>
    </w:lvl>
    <w:lvl w:ilvl="2">
      <w:start w:val="1"/>
      <w:numFmt w:val="decimal"/>
      <w:lvlText w:val="%1.%2.%3"/>
      <w:lvlJc w:val="left"/>
      <w:pPr>
        <w:tabs>
          <w:tab w:val="num" w:pos="722"/>
        </w:tabs>
        <w:ind w:left="722" w:hanging="720"/>
      </w:pPr>
      <w:rPr>
        <w:rFonts w:hint="default"/>
      </w:rPr>
    </w:lvl>
    <w:lvl w:ilvl="3">
      <w:start w:val="1"/>
      <w:numFmt w:val="decimal"/>
      <w:lvlText w:val="%1.%2.%3.%4"/>
      <w:lvlJc w:val="left"/>
      <w:pPr>
        <w:tabs>
          <w:tab w:val="num" w:pos="1083"/>
        </w:tabs>
        <w:ind w:left="1083" w:hanging="1080"/>
      </w:pPr>
      <w:rPr>
        <w:rFonts w:hint="default"/>
      </w:rPr>
    </w:lvl>
    <w:lvl w:ilvl="4">
      <w:start w:val="1"/>
      <w:numFmt w:val="decimal"/>
      <w:lvlText w:val="%1.%2.%3.%4.%5"/>
      <w:lvlJc w:val="left"/>
      <w:pPr>
        <w:tabs>
          <w:tab w:val="num" w:pos="1084"/>
        </w:tabs>
        <w:ind w:left="1084" w:hanging="1080"/>
      </w:pPr>
      <w:rPr>
        <w:rFonts w:hint="default"/>
      </w:rPr>
    </w:lvl>
    <w:lvl w:ilvl="5">
      <w:start w:val="1"/>
      <w:numFmt w:val="decimal"/>
      <w:lvlText w:val="%1.%2.%3.%4.%5.%6"/>
      <w:lvlJc w:val="left"/>
      <w:pPr>
        <w:tabs>
          <w:tab w:val="num" w:pos="1445"/>
        </w:tabs>
        <w:ind w:left="1445" w:hanging="1440"/>
      </w:pPr>
      <w:rPr>
        <w:rFonts w:hint="default"/>
      </w:rPr>
    </w:lvl>
    <w:lvl w:ilvl="6">
      <w:start w:val="1"/>
      <w:numFmt w:val="decimal"/>
      <w:lvlText w:val="%1.%2.%3.%4.%5.%6.%7"/>
      <w:lvlJc w:val="left"/>
      <w:pPr>
        <w:tabs>
          <w:tab w:val="num" w:pos="1446"/>
        </w:tabs>
        <w:ind w:left="1446" w:hanging="1440"/>
      </w:pPr>
      <w:rPr>
        <w:rFonts w:hint="default"/>
      </w:rPr>
    </w:lvl>
    <w:lvl w:ilvl="7">
      <w:start w:val="1"/>
      <w:numFmt w:val="decimal"/>
      <w:lvlText w:val="%1.%2.%3.%4.%5.%6.%7.%8"/>
      <w:lvlJc w:val="left"/>
      <w:pPr>
        <w:tabs>
          <w:tab w:val="num" w:pos="1807"/>
        </w:tabs>
        <w:ind w:left="1807" w:hanging="1800"/>
      </w:pPr>
      <w:rPr>
        <w:rFonts w:hint="default"/>
      </w:rPr>
    </w:lvl>
    <w:lvl w:ilvl="8">
      <w:start w:val="1"/>
      <w:numFmt w:val="decimal"/>
      <w:lvlText w:val="%1.%2.%3.%4.%5.%6.%7.%8.%9"/>
      <w:lvlJc w:val="left"/>
      <w:pPr>
        <w:tabs>
          <w:tab w:val="num" w:pos="1808"/>
        </w:tabs>
        <w:ind w:left="1808" w:hanging="1800"/>
      </w:pPr>
      <w:rPr>
        <w:rFonts w:hint="default"/>
      </w:rPr>
    </w:lvl>
  </w:abstractNum>
  <w:abstractNum w:abstractNumId="15" w15:restartNumberingAfterBreak="0">
    <w:nsid w:val="24325BAF"/>
    <w:multiLevelType w:val="hybridMultilevel"/>
    <w:tmpl w:val="0E923BF6"/>
    <w:lvl w:ilvl="0" w:tplc="DD2A3352">
      <w:start w:val="4"/>
      <w:numFmt w:val="bullet"/>
      <w:lvlText w:val="-"/>
      <w:lvlJc w:val="left"/>
      <w:pPr>
        <w:ind w:left="1069" w:hanging="360"/>
      </w:pPr>
      <w:rPr>
        <w:rFonts w:ascii="Times New Roman" w:eastAsia="Times New Roman" w:hAnsi="Times New Roman"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6" w15:restartNumberingAfterBreak="0">
    <w:nsid w:val="259E5659"/>
    <w:multiLevelType w:val="multilevel"/>
    <w:tmpl w:val="A4D4EEE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84"/>
        </w:tabs>
        <w:ind w:left="984" w:hanging="360"/>
      </w:pPr>
      <w:rPr>
        <w:rFonts w:hint="default"/>
        <w:b/>
      </w:rPr>
    </w:lvl>
    <w:lvl w:ilvl="2">
      <w:start w:val="1"/>
      <w:numFmt w:val="decimal"/>
      <w:lvlText w:val="%1.%2.%3"/>
      <w:lvlJc w:val="left"/>
      <w:pPr>
        <w:tabs>
          <w:tab w:val="num" w:pos="1968"/>
        </w:tabs>
        <w:ind w:left="1968" w:hanging="720"/>
      </w:pPr>
      <w:rPr>
        <w:rFonts w:hint="default"/>
        <w:b/>
      </w:rPr>
    </w:lvl>
    <w:lvl w:ilvl="3">
      <w:start w:val="1"/>
      <w:numFmt w:val="decimal"/>
      <w:lvlText w:val="%1.%2.%3.%4"/>
      <w:lvlJc w:val="left"/>
      <w:pPr>
        <w:tabs>
          <w:tab w:val="num" w:pos="2952"/>
        </w:tabs>
        <w:ind w:left="2952" w:hanging="1080"/>
      </w:pPr>
      <w:rPr>
        <w:rFonts w:hint="default"/>
        <w:b/>
      </w:rPr>
    </w:lvl>
    <w:lvl w:ilvl="4">
      <w:start w:val="1"/>
      <w:numFmt w:val="decimal"/>
      <w:lvlText w:val="%1.%2.%3.%4.%5"/>
      <w:lvlJc w:val="left"/>
      <w:pPr>
        <w:tabs>
          <w:tab w:val="num" w:pos="3576"/>
        </w:tabs>
        <w:ind w:left="3576" w:hanging="1080"/>
      </w:pPr>
      <w:rPr>
        <w:rFonts w:hint="default"/>
        <w:b/>
      </w:rPr>
    </w:lvl>
    <w:lvl w:ilvl="5">
      <w:start w:val="1"/>
      <w:numFmt w:val="decimal"/>
      <w:lvlText w:val="%1.%2.%3.%4.%5.%6"/>
      <w:lvlJc w:val="left"/>
      <w:pPr>
        <w:tabs>
          <w:tab w:val="num" w:pos="4560"/>
        </w:tabs>
        <w:ind w:left="4560" w:hanging="1440"/>
      </w:pPr>
      <w:rPr>
        <w:rFonts w:hint="default"/>
        <w:b/>
      </w:rPr>
    </w:lvl>
    <w:lvl w:ilvl="6">
      <w:start w:val="1"/>
      <w:numFmt w:val="decimal"/>
      <w:lvlText w:val="%1.%2.%3.%4.%5.%6.%7"/>
      <w:lvlJc w:val="left"/>
      <w:pPr>
        <w:tabs>
          <w:tab w:val="num" w:pos="5184"/>
        </w:tabs>
        <w:ind w:left="5184" w:hanging="1440"/>
      </w:pPr>
      <w:rPr>
        <w:rFonts w:hint="default"/>
        <w:b/>
      </w:rPr>
    </w:lvl>
    <w:lvl w:ilvl="7">
      <w:start w:val="1"/>
      <w:numFmt w:val="decimal"/>
      <w:lvlText w:val="%1.%2.%3.%4.%5.%6.%7.%8"/>
      <w:lvlJc w:val="left"/>
      <w:pPr>
        <w:tabs>
          <w:tab w:val="num" w:pos="6168"/>
        </w:tabs>
        <w:ind w:left="6168" w:hanging="1800"/>
      </w:pPr>
      <w:rPr>
        <w:rFonts w:hint="default"/>
        <w:b/>
      </w:rPr>
    </w:lvl>
    <w:lvl w:ilvl="8">
      <w:start w:val="1"/>
      <w:numFmt w:val="decimal"/>
      <w:lvlText w:val="%1.%2.%3.%4.%5.%6.%7.%8.%9"/>
      <w:lvlJc w:val="left"/>
      <w:pPr>
        <w:tabs>
          <w:tab w:val="num" w:pos="6792"/>
        </w:tabs>
        <w:ind w:left="6792" w:hanging="1800"/>
      </w:pPr>
      <w:rPr>
        <w:rFonts w:hint="default"/>
        <w:b/>
      </w:rPr>
    </w:lvl>
  </w:abstractNum>
  <w:abstractNum w:abstractNumId="17" w15:restartNumberingAfterBreak="0">
    <w:nsid w:val="2C6C5EAF"/>
    <w:multiLevelType w:val="hybridMultilevel"/>
    <w:tmpl w:val="A94C36DC"/>
    <w:lvl w:ilvl="0" w:tplc="2278DB24">
      <w:start w:val="1"/>
      <w:numFmt w:val="lowerLetter"/>
      <w:lvlText w:val="%1)"/>
      <w:lvlJc w:val="left"/>
      <w:pPr>
        <w:tabs>
          <w:tab w:val="num" w:pos="1211"/>
        </w:tabs>
        <w:ind w:left="1211" w:hanging="360"/>
      </w:pPr>
      <w:rPr>
        <w:rFonts w:hint="default"/>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8" w15:restartNumberingAfterBreak="0">
    <w:nsid w:val="2E6921AF"/>
    <w:multiLevelType w:val="multilevel"/>
    <w:tmpl w:val="E68AC644"/>
    <w:lvl w:ilvl="0">
      <w:start w:val="4"/>
      <w:numFmt w:val="decimal"/>
      <w:lvlText w:val="%1"/>
      <w:lvlJc w:val="left"/>
      <w:pPr>
        <w:ind w:left="360" w:hanging="360"/>
      </w:pPr>
      <w:rPr>
        <w:rFonts w:hint="default"/>
        <w:b/>
      </w:rPr>
    </w:lvl>
    <w:lvl w:ilvl="1">
      <w:start w:val="3"/>
      <w:numFmt w:val="decimal"/>
      <w:lvlText w:val="%1.%2"/>
      <w:lvlJc w:val="left"/>
      <w:pPr>
        <w:ind w:left="765" w:hanging="360"/>
      </w:pPr>
      <w:rPr>
        <w:rFonts w:hint="default"/>
        <w:b/>
      </w:rPr>
    </w:lvl>
    <w:lvl w:ilvl="2">
      <w:start w:val="1"/>
      <w:numFmt w:val="decimal"/>
      <w:lvlText w:val="%1.%2.%3"/>
      <w:lvlJc w:val="left"/>
      <w:pPr>
        <w:ind w:left="1287" w:hanging="720"/>
      </w:pPr>
      <w:rPr>
        <w:rFonts w:hint="default"/>
        <w:b/>
      </w:rPr>
    </w:lvl>
    <w:lvl w:ilvl="3">
      <w:start w:val="1"/>
      <w:numFmt w:val="decimal"/>
      <w:lvlText w:val="%1.%2.%3.%4"/>
      <w:lvlJc w:val="left"/>
      <w:pPr>
        <w:ind w:left="2295" w:hanging="1080"/>
      </w:pPr>
      <w:rPr>
        <w:rFonts w:hint="default"/>
        <w:b/>
      </w:rPr>
    </w:lvl>
    <w:lvl w:ilvl="4">
      <w:start w:val="1"/>
      <w:numFmt w:val="decimal"/>
      <w:lvlText w:val="%1.%2.%3.%4.%5"/>
      <w:lvlJc w:val="left"/>
      <w:pPr>
        <w:ind w:left="2700" w:hanging="1080"/>
      </w:pPr>
      <w:rPr>
        <w:rFonts w:hint="default"/>
        <w:b/>
      </w:rPr>
    </w:lvl>
    <w:lvl w:ilvl="5">
      <w:start w:val="1"/>
      <w:numFmt w:val="decimal"/>
      <w:lvlText w:val="%1.%2.%3.%4.%5.%6"/>
      <w:lvlJc w:val="left"/>
      <w:pPr>
        <w:ind w:left="3465" w:hanging="1440"/>
      </w:pPr>
      <w:rPr>
        <w:rFonts w:hint="default"/>
        <w:b/>
      </w:rPr>
    </w:lvl>
    <w:lvl w:ilvl="6">
      <w:start w:val="1"/>
      <w:numFmt w:val="decimal"/>
      <w:lvlText w:val="%1.%2.%3.%4.%5.%6.%7"/>
      <w:lvlJc w:val="left"/>
      <w:pPr>
        <w:ind w:left="3870" w:hanging="1440"/>
      </w:pPr>
      <w:rPr>
        <w:rFonts w:hint="default"/>
        <w:b/>
      </w:rPr>
    </w:lvl>
    <w:lvl w:ilvl="7">
      <w:start w:val="1"/>
      <w:numFmt w:val="decimal"/>
      <w:lvlText w:val="%1.%2.%3.%4.%5.%6.%7.%8"/>
      <w:lvlJc w:val="left"/>
      <w:pPr>
        <w:ind w:left="4635" w:hanging="1800"/>
      </w:pPr>
      <w:rPr>
        <w:rFonts w:hint="default"/>
        <w:b/>
      </w:rPr>
    </w:lvl>
    <w:lvl w:ilvl="8">
      <w:start w:val="1"/>
      <w:numFmt w:val="decimal"/>
      <w:lvlText w:val="%1.%2.%3.%4.%5.%6.%7.%8.%9"/>
      <w:lvlJc w:val="left"/>
      <w:pPr>
        <w:ind w:left="5040" w:hanging="1800"/>
      </w:pPr>
      <w:rPr>
        <w:rFonts w:hint="default"/>
        <w:b/>
      </w:rPr>
    </w:lvl>
  </w:abstractNum>
  <w:abstractNum w:abstractNumId="19" w15:restartNumberingAfterBreak="0">
    <w:nsid w:val="2FC26CBE"/>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59423A5"/>
    <w:multiLevelType w:val="hybridMultilevel"/>
    <w:tmpl w:val="4FF2628E"/>
    <w:lvl w:ilvl="0" w:tplc="D13C90DA">
      <w:start w:val="4"/>
      <w:numFmt w:val="decimal"/>
      <w:lvlText w:val="%1.3.1"/>
      <w:lvlJc w:val="right"/>
      <w:pPr>
        <w:ind w:left="1429"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6BD1D98"/>
    <w:multiLevelType w:val="hybridMultilevel"/>
    <w:tmpl w:val="E87A37C8"/>
    <w:lvl w:ilvl="0" w:tplc="04160001">
      <w:start w:val="1"/>
      <w:numFmt w:val="bullet"/>
      <w:lvlText w:val=""/>
      <w:lvlJc w:val="left"/>
      <w:pPr>
        <w:tabs>
          <w:tab w:val="num" w:pos="2138"/>
        </w:tabs>
        <w:ind w:left="2138" w:hanging="360"/>
      </w:pPr>
      <w:rPr>
        <w:rFonts w:ascii="Symbol" w:hAnsi="Symbol" w:hint="default"/>
      </w:rPr>
    </w:lvl>
    <w:lvl w:ilvl="1" w:tplc="04160003" w:tentative="1">
      <w:start w:val="1"/>
      <w:numFmt w:val="bullet"/>
      <w:lvlText w:val="o"/>
      <w:lvlJc w:val="left"/>
      <w:pPr>
        <w:tabs>
          <w:tab w:val="num" w:pos="2858"/>
        </w:tabs>
        <w:ind w:left="2858" w:hanging="360"/>
      </w:pPr>
      <w:rPr>
        <w:rFonts w:ascii="Courier New" w:hAnsi="Courier New" w:hint="default"/>
      </w:rPr>
    </w:lvl>
    <w:lvl w:ilvl="2" w:tplc="04160005" w:tentative="1">
      <w:start w:val="1"/>
      <w:numFmt w:val="bullet"/>
      <w:lvlText w:val=""/>
      <w:lvlJc w:val="left"/>
      <w:pPr>
        <w:tabs>
          <w:tab w:val="num" w:pos="3578"/>
        </w:tabs>
        <w:ind w:left="3578" w:hanging="360"/>
      </w:pPr>
      <w:rPr>
        <w:rFonts w:ascii="Wingdings" w:hAnsi="Wingdings" w:hint="default"/>
      </w:rPr>
    </w:lvl>
    <w:lvl w:ilvl="3" w:tplc="04160001" w:tentative="1">
      <w:start w:val="1"/>
      <w:numFmt w:val="bullet"/>
      <w:lvlText w:val=""/>
      <w:lvlJc w:val="left"/>
      <w:pPr>
        <w:tabs>
          <w:tab w:val="num" w:pos="4298"/>
        </w:tabs>
        <w:ind w:left="4298" w:hanging="360"/>
      </w:pPr>
      <w:rPr>
        <w:rFonts w:ascii="Symbol" w:hAnsi="Symbol" w:hint="default"/>
      </w:rPr>
    </w:lvl>
    <w:lvl w:ilvl="4" w:tplc="04160003" w:tentative="1">
      <w:start w:val="1"/>
      <w:numFmt w:val="bullet"/>
      <w:lvlText w:val="o"/>
      <w:lvlJc w:val="left"/>
      <w:pPr>
        <w:tabs>
          <w:tab w:val="num" w:pos="5018"/>
        </w:tabs>
        <w:ind w:left="5018" w:hanging="360"/>
      </w:pPr>
      <w:rPr>
        <w:rFonts w:ascii="Courier New" w:hAnsi="Courier New" w:hint="default"/>
      </w:rPr>
    </w:lvl>
    <w:lvl w:ilvl="5" w:tplc="04160005" w:tentative="1">
      <w:start w:val="1"/>
      <w:numFmt w:val="bullet"/>
      <w:lvlText w:val=""/>
      <w:lvlJc w:val="left"/>
      <w:pPr>
        <w:tabs>
          <w:tab w:val="num" w:pos="5738"/>
        </w:tabs>
        <w:ind w:left="5738" w:hanging="360"/>
      </w:pPr>
      <w:rPr>
        <w:rFonts w:ascii="Wingdings" w:hAnsi="Wingdings" w:hint="default"/>
      </w:rPr>
    </w:lvl>
    <w:lvl w:ilvl="6" w:tplc="04160001" w:tentative="1">
      <w:start w:val="1"/>
      <w:numFmt w:val="bullet"/>
      <w:lvlText w:val=""/>
      <w:lvlJc w:val="left"/>
      <w:pPr>
        <w:tabs>
          <w:tab w:val="num" w:pos="6458"/>
        </w:tabs>
        <w:ind w:left="6458" w:hanging="360"/>
      </w:pPr>
      <w:rPr>
        <w:rFonts w:ascii="Symbol" w:hAnsi="Symbol" w:hint="default"/>
      </w:rPr>
    </w:lvl>
    <w:lvl w:ilvl="7" w:tplc="04160003" w:tentative="1">
      <w:start w:val="1"/>
      <w:numFmt w:val="bullet"/>
      <w:lvlText w:val="o"/>
      <w:lvlJc w:val="left"/>
      <w:pPr>
        <w:tabs>
          <w:tab w:val="num" w:pos="7178"/>
        </w:tabs>
        <w:ind w:left="7178" w:hanging="360"/>
      </w:pPr>
      <w:rPr>
        <w:rFonts w:ascii="Courier New" w:hAnsi="Courier New" w:hint="default"/>
      </w:rPr>
    </w:lvl>
    <w:lvl w:ilvl="8" w:tplc="04160005" w:tentative="1">
      <w:start w:val="1"/>
      <w:numFmt w:val="bullet"/>
      <w:lvlText w:val=""/>
      <w:lvlJc w:val="left"/>
      <w:pPr>
        <w:tabs>
          <w:tab w:val="num" w:pos="7898"/>
        </w:tabs>
        <w:ind w:left="7898" w:hanging="360"/>
      </w:pPr>
      <w:rPr>
        <w:rFonts w:ascii="Wingdings" w:hAnsi="Wingdings" w:hint="default"/>
      </w:rPr>
    </w:lvl>
  </w:abstractNum>
  <w:abstractNum w:abstractNumId="22" w15:restartNumberingAfterBreak="0">
    <w:nsid w:val="384B5452"/>
    <w:multiLevelType w:val="multilevel"/>
    <w:tmpl w:val="CA20AA34"/>
    <w:lvl w:ilvl="0">
      <w:start w:val="5"/>
      <w:numFmt w:val="decimal"/>
      <w:lvlText w:val="%1"/>
      <w:lvlJc w:val="left"/>
      <w:pPr>
        <w:tabs>
          <w:tab w:val="num" w:pos="855"/>
        </w:tabs>
        <w:ind w:left="855" w:hanging="855"/>
      </w:pPr>
      <w:rPr>
        <w:rFonts w:hint="default"/>
      </w:rPr>
    </w:lvl>
    <w:lvl w:ilvl="1">
      <w:start w:val="2"/>
      <w:numFmt w:val="decimal"/>
      <w:lvlText w:val="%1.%2"/>
      <w:lvlJc w:val="left"/>
      <w:pPr>
        <w:tabs>
          <w:tab w:val="num" w:pos="856"/>
        </w:tabs>
        <w:ind w:left="856" w:hanging="855"/>
      </w:pPr>
      <w:rPr>
        <w:rFonts w:hint="default"/>
      </w:rPr>
    </w:lvl>
    <w:lvl w:ilvl="2">
      <w:start w:val="1"/>
      <w:numFmt w:val="decimal"/>
      <w:lvlText w:val="%1.%2.%3"/>
      <w:lvlJc w:val="left"/>
      <w:pPr>
        <w:tabs>
          <w:tab w:val="num" w:pos="857"/>
        </w:tabs>
        <w:ind w:left="857" w:hanging="855"/>
      </w:pPr>
      <w:rPr>
        <w:rFonts w:hint="default"/>
      </w:rPr>
    </w:lvl>
    <w:lvl w:ilvl="3">
      <w:start w:val="1"/>
      <w:numFmt w:val="decimal"/>
      <w:lvlText w:val="%1.%2.%3.%4"/>
      <w:lvlJc w:val="left"/>
      <w:pPr>
        <w:tabs>
          <w:tab w:val="num" w:pos="1083"/>
        </w:tabs>
        <w:ind w:left="1083" w:hanging="1080"/>
      </w:pPr>
      <w:rPr>
        <w:rFonts w:hint="default"/>
      </w:rPr>
    </w:lvl>
    <w:lvl w:ilvl="4">
      <w:start w:val="1"/>
      <w:numFmt w:val="decimal"/>
      <w:lvlText w:val="%1.%2.%3.%4.%5"/>
      <w:lvlJc w:val="left"/>
      <w:pPr>
        <w:tabs>
          <w:tab w:val="num" w:pos="1084"/>
        </w:tabs>
        <w:ind w:left="1084" w:hanging="1080"/>
      </w:pPr>
      <w:rPr>
        <w:rFonts w:hint="default"/>
      </w:rPr>
    </w:lvl>
    <w:lvl w:ilvl="5">
      <w:start w:val="1"/>
      <w:numFmt w:val="decimal"/>
      <w:lvlText w:val="%1.%2.%3.%4.%5.%6"/>
      <w:lvlJc w:val="left"/>
      <w:pPr>
        <w:tabs>
          <w:tab w:val="num" w:pos="1445"/>
        </w:tabs>
        <w:ind w:left="1445" w:hanging="1440"/>
      </w:pPr>
      <w:rPr>
        <w:rFonts w:hint="default"/>
      </w:rPr>
    </w:lvl>
    <w:lvl w:ilvl="6">
      <w:start w:val="1"/>
      <w:numFmt w:val="decimal"/>
      <w:lvlText w:val="%1.%2.%3.%4.%5.%6.%7"/>
      <w:lvlJc w:val="left"/>
      <w:pPr>
        <w:tabs>
          <w:tab w:val="num" w:pos="1446"/>
        </w:tabs>
        <w:ind w:left="1446" w:hanging="1440"/>
      </w:pPr>
      <w:rPr>
        <w:rFonts w:hint="default"/>
      </w:rPr>
    </w:lvl>
    <w:lvl w:ilvl="7">
      <w:start w:val="1"/>
      <w:numFmt w:val="decimal"/>
      <w:lvlText w:val="%1.%2.%3.%4.%5.%6.%7.%8"/>
      <w:lvlJc w:val="left"/>
      <w:pPr>
        <w:tabs>
          <w:tab w:val="num" w:pos="1807"/>
        </w:tabs>
        <w:ind w:left="1807" w:hanging="1800"/>
      </w:pPr>
      <w:rPr>
        <w:rFonts w:hint="default"/>
      </w:rPr>
    </w:lvl>
    <w:lvl w:ilvl="8">
      <w:start w:val="1"/>
      <w:numFmt w:val="decimal"/>
      <w:lvlText w:val="%1.%2.%3.%4.%5.%6.%7.%8.%9"/>
      <w:lvlJc w:val="left"/>
      <w:pPr>
        <w:tabs>
          <w:tab w:val="num" w:pos="1808"/>
        </w:tabs>
        <w:ind w:left="1808" w:hanging="1800"/>
      </w:pPr>
      <w:rPr>
        <w:rFonts w:hint="default"/>
      </w:rPr>
    </w:lvl>
  </w:abstractNum>
  <w:abstractNum w:abstractNumId="23" w15:restartNumberingAfterBreak="0">
    <w:nsid w:val="3BA26A1E"/>
    <w:multiLevelType w:val="hybridMultilevel"/>
    <w:tmpl w:val="B09AB49E"/>
    <w:lvl w:ilvl="0" w:tplc="04160001">
      <w:start w:val="1"/>
      <w:numFmt w:val="bullet"/>
      <w:lvlText w:val=""/>
      <w:lvlJc w:val="left"/>
      <w:pPr>
        <w:ind w:left="975" w:hanging="360"/>
      </w:pPr>
      <w:rPr>
        <w:rFonts w:ascii="Symbol" w:hAnsi="Symbol" w:hint="default"/>
      </w:rPr>
    </w:lvl>
    <w:lvl w:ilvl="1" w:tplc="04160003" w:tentative="1">
      <w:start w:val="1"/>
      <w:numFmt w:val="bullet"/>
      <w:lvlText w:val="o"/>
      <w:lvlJc w:val="left"/>
      <w:pPr>
        <w:ind w:left="1695" w:hanging="360"/>
      </w:pPr>
      <w:rPr>
        <w:rFonts w:ascii="Courier New" w:hAnsi="Courier New" w:cs="Courier New" w:hint="default"/>
      </w:rPr>
    </w:lvl>
    <w:lvl w:ilvl="2" w:tplc="04160005" w:tentative="1">
      <w:start w:val="1"/>
      <w:numFmt w:val="bullet"/>
      <w:lvlText w:val=""/>
      <w:lvlJc w:val="left"/>
      <w:pPr>
        <w:ind w:left="2415" w:hanging="360"/>
      </w:pPr>
      <w:rPr>
        <w:rFonts w:ascii="Wingdings" w:hAnsi="Wingdings" w:hint="default"/>
      </w:rPr>
    </w:lvl>
    <w:lvl w:ilvl="3" w:tplc="04160001" w:tentative="1">
      <w:start w:val="1"/>
      <w:numFmt w:val="bullet"/>
      <w:lvlText w:val=""/>
      <w:lvlJc w:val="left"/>
      <w:pPr>
        <w:ind w:left="3135" w:hanging="360"/>
      </w:pPr>
      <w:rPr>
        <w:rFonts w:ascii="Symbol" w:hAnsi="Symbol" w:hint="default"/>
      </w:rPr>
    </w:lvl>
    <w:lvl w:ilvl="4" w:tplc="04160003" w:tentative="1">
      <w:start w:val="1"/>
      <w:numFmt w:val="bullet"/>
      <w:lvlText w:val="o"/>
      <w:lvlJc w:val="left"/>
      <w:pPr>
        <w:ind w:left="3855" w:hanging="360"/>
      </w:pPr>
      <w:rPr>
        <w:rFonts w:ascii="Courier New" w:hAnsi="Courier New" w:cs="Courier New" w:hint="default"/>
      </w:rPr>
    </w:lvl>
    <w:lvl w:ilvl="5" w:tplc="04160005" w:tentative="1">
      <w:start w:val="1"/>
      <w:numFmt w:val="bullet"/>
      <w:lvlText w:val=""/>
      <w:lvlJc w:val="left"/>
      <w:pPr>
        <w:ind w:left="4575" w:hanging="360"/>
      </w:pPr>
      <w:rPr>
        <w:rFonts w:ascii="Wingdings" w:hAnsi="Wingdings" w:hint="default"/>
      </w:rPr>
    </w:lvl>
    <w:lvl w:ilvl="6" w:tplc="04160001" w:tentative="1">
      <w:start w:val="1"/>
      <w:numFmt w:val="bullet"/>
      <w:lvlText w:val=""/>
      <w:lvlJc w:val="left"/>
      <w:pPr>
        <w:ind w:left="5295" w:hanging="360"/>
      </w:pPr>
      <w:rPr>
        <w:rFonts w:ascii="Symbol" w:hAnsi="Symbol" w:hint="default"/>
      </w:rPr>
    </w:lvl>
    <w:lvl w:ilvl="7" w:tplc="04160003" w:tentative="1">
      <w:start w:val="1"/>
      <w:numFmt w:val="bullet"/>
      <w:lvlText w:val="o"/>
      <w:lvlJc w:val="left"/>
      <w:pPr>
        <w:ind w:left="6015" w:hanging="360"/>
      </w:pPr>
      <w:rPr>
        <w:rFonts w:ascii="Courier New" w:hAnsi="Courier New" w:cs="Courier New" w:hint="default"/>
      </w:rPr>
    </w:lvl>
    <w:lvl w:ilvl="8" w:tplc="04160005" w:tentative="1">
      <w:start w:val="1"/>
      <w:numFmt w:val="bullet"/>
      <w:lvlText w:val=""/>
      <w:lvlJc w:val="left"/>
      <w:pPr>
        <w:ind w:left="6735" w:hanging="360"/>
      </w:pPr>
      <w:rPr>
        <w:rFonts w:ascii="Wingdings" w:hAnsi="Wingdings" w:hint="default"/>
      </w:rPr>
    </w:lvl>
  </w:abstractNum>
  <w:abstractNum w:abstractNumId="24" w15:restartNumberingAfterBreak="0">
    <w:nsid w:val="410529A6"/>
    <w:multiLevelType w:val="hybridMultilevel"/>
    <w:tmpl w:val="709203EA"/>
    <w:lvl w:ilvl="0" w:tplc="1F881B30">
      <w:start w:val="3"/>
      <w:numFmt w:val="bullet"/>
      <w:lvlText w:val="-"/>
      <w:lvlJc w:val="left"/>
      <w:pPr>
        <w:tabs>
          <w:tab w:val="num" w:pos="984"/>
        </w:tabs>
        <w:ind w:left="984" w:hanging="360"/>
      </w:pPr>
      <w:rPr>
        <w:rFonts w:ascii="Times New Roman" w:eastAsia="Times New Roman" w:hAnsi="Times New Roman" w:cs="Times New Roman" w:hint="default"/>
      </w:rPr>
    </w:lvl>
    <w:lvl w:ilvl="1" w:tplc="04160003">
      <w:start w:val="1"/>
      <w:numFmt w:val="bullet"/>
      <w:lvlText w:val="o"/>
      <w:lvlJc w:val="left"/>
      <w:pPr>
        <w:tabs>
          <w:tab w:val="num" w:pos="1704"/>
        </w:tabs>
        <w:ind w:left="1704" w:hanging="360"/>
      </w:pPr>
      <w:rPr>
        <w:rFonts w:ascii="Courier New" w:hAnsi="Courier New" w:hint="default"/>
      </w:rPr>
    </w:lvl>
    <w:lvl w:ilvl="2" w:tplc="04160005" w:tentative="1">
      <w:start w:val="1"/>
      <w:numFmt w:val="bullet"/>
      <w:lvlText w:val=""/>
      <w:lvlJc w:val="left"/>
      <w:pPr>
        <w:tabs>
          <w:tab w:val="num" w:pos="2424"/>
        </w:tabs>
        <w:ind w:left="2424" w:hanging="360"/>
      </w:pPr>
      <w:rPr>
        <w:rFonts w:ascii="Wingdings" w:hAnsi="Wingdings" w:hint="default"/>
      </w:rPr>
    </w:lvl>
    <w:lvl w:ilvl="3" w:tplc="04160001" w:tentative="1">
      <w:start w:val="1"/>
      <w:numFmt w:val="bullet"/>
      <w:lvlText w:val=""/>
      <w:lvlJc w:val="left"/>
      <w:pPr>
        <w:tabs>
          <w:tab w:val="num" w:pos="3144"/>
        </w:tabs>
        <w:ind w:left="3144" w:hanging="360"/>
      </w:pPr>
      <w:rPr>
        <w:rFonts w:ascii="Symbol" w:hAnsi="Symbol" w:hint="default"/>
      </w:rPr>
    </w:lvl>
    <w:lvl w:ilvl="4" w:tplc="04160003" w:tentative="1">
      <w:start w:val="1"/>
      <w:numFmt w:val="bullet"/>
      <w:lvlText w:val="o"/>
      <w:lvlJc w:val="left"/>
      <w:pPr>
        <w:tabs>
          <w:tab w:val="num" w:pos="3864"/>
        </w:tabs>
        <w:ind w:left="3864" w:hanging="360"/>
      </w:pPr>
      <w:rPr>
        <w:rFonts w:ascii="Courier New" w:hAnsi="Courier New" w:hint="default"/>
      </w:rPr>
    </w:lvl>
    <w:lvl w:ilvl="5" w:tplc="04160005" w:tentative="1">
      <w:start w:val="1"/>
      <w:numFmt w:val="bullet"/>
      <w:lvlText w:val=""/>
      <w:lvlJc w:val="left"/>
      <w:pPr>
        <w:tabs>
          <w:tab w:val="num" w:pos="4584"/>
        </w:tabs>
        <w:ind w:left="4584" w:hanging="360"/>
      </w:pPr>
      <w:rPr>
        <w:rFonts w:ascii="Wingdings" w:hAnsi="Wingdings" w:hint="default"/>
      </w:rPr>
    </w:lvl>
    <w:lvl w:ilvl="6" w:tplc="04160001" w:tentative="1">
      <w:start w:val="1"/>
      <w:numFmt w:val="bullet"/>
      <w:lvlText w:val=""/>
      <w:lvlJc w:val="left"/>
      <w:pPr>
        <w:tabs>
          <w:tab w:val="num" w:pos="5304"/>
        </w:tabs>
        <w:ind w:left="5304" w:hanging="360"/>
      </w:pPr>
      <w:rPr>
        <w:rFonts w:ascii="Symbol" w:hAnsi="Symbol" w:hint="default"/>
      </w:rPr>
    </w:lvl>
    <w:lvl w:ilvl="7" w:tplc="04160003" w:tentative="1">
      <w:start w:val="1"/>
      <w:numFmt w:val="bullet"/>
      <w:lvlText w:val="o"/>
      <w:lvlJc w:val="left"/>
      <w:pPr>
        <w:tabs>
          <w:tab w:val="num" w:pos="6024"/>
        </w:tabs>
        <w:ind w:left="6024" w:hanging="360"/>
      </w:pPr>
      <w:rPr>
        <w:rFonts w:ascii="Courier New" w:hAnsi="Courier New" w:hint="default"/>
      </w:rPr>
    </w:lvl>
    <w:lvl w:ilvl="8" w:tplc="04160005" w:tentative="1">
      <w:start w:val="1"/>
      <w:numFmt w:val="bullet"/>
      <w:lvlText w:val=""/>
      <w:lvlJc w:val="left"/>
      <w:pPr>
        <w:tabs>
          <w:tab w:val="num" w:pos="6744"/>
        </w:tabs>
        <w:ind w:left="6744" w:hanging="360"/>
      </w:pPr>
      <w:rPr>
        <w:rFonts w:ascii="Wingdings" w:hAnsi="Wingdings" w:hint="default"/>
      </w:rPr>
    </w:lvl>
  </w:abstractNum>
  <w:abstractNum w:abstractNumId="25" w15:restartNumberingAfterBreak="0">
    <w:nsid w:val="420B61F4"/>
    <w:multiLevelType w:val="hybridMultilevel"/>
    <w:tmpl w:val="3D22962E"/>
    <w:lvl w:ilvl="0" w:tplc="04160001">
      <w:start w:val="1"/>
      <w:numFmt w:val="bullet"/>
      <w:lvlText w:val=""/>
      <w:lvlJc w:val="left"/>
      <w:pPr>
        <w:tabs>
          <w:tab w:val="num" w:pos="2138"/>
        </w:tabs>
        <w:ind w:left="2138" w:hanging="360"/>
      </w:pPr>
      <w:rPr>
        <w:rFonts w:ascii="Symbol" w:hAnsi="Symbol" w:hint="default"/>
      </w:rPr>
    </w:lvl>
    <w:lvl w:ilvl="1" w:tplc="04160003" w:tentative="1">
      <w:start w:val="1"/>
      <w:numFmt w:val="bullet"/>
      <w:lvlText w:val="o"/>
      <w:lvlJc w:val="left"/>
      <w:pPr>
        <w:tabs>
          <w:tab w:val="num" w:pos="2858"/>
        </w:tabs>
        <w:ind w:left="2858" w:hanging="360"/>
      </w:pPr>
      <w:rPr>
        <w:rFonts w:ascii="Courier New" w:hAnsi="Courier New" w:hint="default"/>
      </w:rPr>
    </w:lvl>
    <w:lvl w:ilvl="2" w:tplc="04160005" w:tentative="1">
      <w:start w:val="1"/>
      <w:numFmt w:val="bullet"/>
      <w:lvlText w:val=""/>
      <w:lvlJc w:val="left"/>
      <w:pPr>
        <w:tabs>
          <w:tab w:val="num" w:pos="3578"/>
        </w:tabs>
        <w:ind w:left="3578" w:hanging="360"/>
      </w:pPr>
      <w:rPr>
        <w:rFonts w:ascii="Wingdings" w:hAnsi="Wingdings" w:hint="default"/>
      </w:rPr>
    </w:lvl>
    <w:lvl w:ilvl="3" w:tplc="04160001" w:tentative="1">
      <w:start w:val="1"/>
      <w:numFmt w:val="bullet"/>
      <w:lvlText w:val=""/>
      <w:lvlJc w:val="left"/>
      <w:pPr>
        <w:tabs>
          <w:tab w:val="num" w:pos="4298"/>
        </w:tabs>
        <w:ind w:left="4298" w:hanging="360"/>
      </w:pPr>
      <w:rPr>
        <w:rFonts w:ascii="Symbol" w:hAnsi="Symbol" w:hint="default"/>
      </w:rPr>
    </w:lvl>
    <w:lvl w:ilvl="4" w:tplc="04160003" w:tentative="1">
      <w:start w:val="1"/>
      <w:numFmt w:val="bullet"/>
      <w:lvlText w:val="o"/>
      <w:lvlJc w:val="left"/>
      <w:pPr>
        <w:tabs>
          <w:tab w:val="num" w:pos="5018"/>
        </w:tabs>
        <w:ind w:left="5018" w:hanging="360"/>
      </w:pPr>
      <w:rPr>
        <w:rFonts w:ascii="Courier New" w:hAnsi="Courier New" w:hint="default"/>
      </w:rPr>
    </w:lvl>
    <w:lvl w:ilvl="5" w:tplc="04160005" w:tentative="1">
      <w:start w:val="1"/>
      <w:numFmt w:val="bullet"/>
      <w:lvlText w:val=""/>
      <w:lvlJc w:val="left"/>
      <w:pPr>
        <w:tabs>
          <w:tab w:val="num" w:pos="5738"/>
        </w:tabs>
        <w:ind w:left="5738" w:hanging="360"/>
      </w:pPr>
      <w:rPr>
        <w:rFonts w:ascii="Wingdings" w:hAnsi="Wingdings" w:hint="default"/>
      </w:rPr>
    </w:lvl>
    <w:lvl w:ilvl="6" w:tplc="04160001" w:tentative="1">
      <w:start w:val="1"/>
      <w:numFmt w:val="bullet"/>
      <w:lvlText w:val=""/>
      <w:lvlJc w:val="left"/>
      <w:pPr>
        <w:tabs>
          <w:tab w:val="num" w:pos="6458"/>
        </w:tabs>
        <w:ind w:left="6458" w:hanging="360"/>
      </w:pPr>
      <w:rPr>
        <w:rFonts w:ascii="Symbol" w:hAnsi="Symbol" w:hint="default"/>
      </w:rPr>
    </w:lvl>
    <w:lvl w:ilvl="7" w:tplc="04160003" w:tentative="1">
      <w:start w:val="1"/>
      <w:numFmt w:val="bullet"/>
      <w:lvlText w:val="o"/>
      <w:lvlJc w:val="left"/>
      <w:pPr>
        <w:tabs>
          <w:tab w:val="num" w:pos="7178"/>
        </w:tabs>
        <w:ind w:left="7178" w:hanging="360"/>
      </w:pPr>
      <w:rPr>
        <w:rFonts w:ascii="Courier New" w:hAnsi="Courier New" w:hint="default"/>
      </w:rPr>
    </w:lvl>
    <w:lvl w:ilvl="8" w:tplc="04160005" w:tentative="1">
      <w:start w:val="1"/>
      <w:numFmt w:val="bullet"/>
      <w:lvlText w:val=""/>
      <w:lvlJc w:val="left"/>
      <w:pPr>
        <w:tabs>
          <w:tab w:val="num" w:pos="7898"/>
        </w:tabs>
        <w:ind w:left="7898" w:hanging="360"/>
      </w:pPr>
      <w:rPr>
        <w:rFonts w:ascii="Wingdings" w:hAnsi="Wingdings" w:hint="default"/>
      </w:rPr>
    </w:lvl>
  </w:abstractNum>
  <w:abstractNum w:abstractNumId="26" w15:restartNumberingAfterBreak="0">
    <w:nsid w:val="44D85F72"/>
    <w:multiLevelType w:val="hybridMultilevel"/>
    <w:tmpl w:val="E8C2F02C"/>
    <w:lvl w:ilvl="0" w:tplc="0F5EEA3C">
      <w:start w:val="4"/>
      <w:numFmt w:val="decimal"/>
      <w:lvlText w:val="%1.3.1"/>
      <w:lvlJc w:val="right"/>
      <w:pPr>
        <w:ind w:left="1429"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8343949"/>
    <w:multiLevelType w:val="multilevel"/>
    <w:tmpl w:val="041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8" w15:restartNumberingAfterBreak="0">
    <w:nsid w:val="50CF6585"/>
    <w:multiLevelType w:val="multilevel"/>
    <w:tmpl w:val="CA20AA34"/>
    <w:lvl w:ilvl="0">
      <w:start w:val="5"/>
      <w:numFmt w:val="decimal"/>
      <w:lvlText w:val="%1"/>
      <w:lvlJc w:val="left"/>
      <w:pPr>
        <w:tabs>
          <w:tab w:val="num" w:pos="855"/>
        </w:tabs>
        <w:ind w:left="855" w:hanging="855"/>
      </w:pPr>
      <w:rPr>
        <w:rFonts w:hint="default"/>
      </w:rPr>
    </w:lvl>
    <w:lvl w:ilvl="1">
      <w:start w:val="2"/>
      <w:numFmt w:val="decimal"/>
      <w:lvlText w:val="%1.%2"/>
      <w:lvlJc w:val="left"/>
      <w:pPr>
        <w:tabs>
          <w:tab w:val="num" w:pos="856"/>
        </w:tabs>
        <w:ind w:left="856" w:hanging="855"/>
      </w:pPr>
      <w:rPr>
        <w:rFonts w:hint="default"/>
      </w:rPr>
    </w:lvl>
    <w:lvl w:ilvl="2">
      <w:start w:val="1"/>
      <w:numFmt w:val="decimal"/>
      <w:lvlText w:val="%1.%2.%3"/>
      <w:lvlJc w:val="left"/>
      <w:pPr>
        <w:tabs>
          <w:tab w:val="num" w:pos="857"/>
        </w:tabs>
        <w:ind w:left="857" w:hanging="855"/>
      </w:pPr>
      <w:rPr>
        <w:rFonts w:hint="default"/>
      </w:rPr>
    </w:lvl>
    <w:lvl w:ilvl="3">
      <w:start w:val="1"/>
      <w:numFmt w:val="decimal"/>
      <w:lvlText w:val="%1.%2.%3.%4"/>
      <w:lvlJc w:val="left"/>
      <w:pPr>
        <w:tabs>
          <w:tab w:val="num" w:pos="1083"/>
        </w:tabs>
        <w:ind w:left="1083" w:hanging="1080"/>
      </w:pPr>
      <w:rPr>
        <w:rFonts w:hint="default"/>
      </w:rPr>
    </w:lvl>
    <w:lvl w:ilvl="4">
      <w:start w:val="1"/>
      <w:numFmt w:val="decimal"/>
      <w:lvlText w:val="%1.%2.%3.%4.%5"/>
      <w:lvlJc w:val="left"/>
      <w:pPr>
        <w:tabs>
          <w:tab w:val="num" w:pos="1084"/>
        </w:tabs>
        <w:ind w:left="1084" w:hanging="1080"/>
      </w:pPr>
      <w:rPr>
        <w:rFonts w:hint="default"/>
      </w:rPr>
    </w:lvl>
    <w:lvl w:ilvl="5">
      <w:start w:val="1"/>
      <w:numFmt w:val="decimal"/>
      <w:lvlText w:val="%1.%2.%3.%4.%5.%6"/>
      <w:lvlJc w:val="left"/>
      <w:pPr>
        <w:tabs>
          <w:tab w:val="num" w:pos="1445"/>
        </w:tabs>
        <w:ind w:left="1445" w:hanging="1440"/>
      </w:pPr>
      <w:rPr>
        <w:rFonts w:hint="default"/>
      </w:rPr>
    </w:lvl>
    <w:lvl w:ilvl="6">
      <w:start w:val="1"/>
      <w:numFmt w:val="decimal"/>
      <w:lvlText w:val="%1.%2.%3.%4.%5.%6.%7"/>
      <w:lvlJc w:val="left"/>
      <w:pPr>
        <w:tabs>
          <w:tab w:val="num" w:pos="1446"/>
        </w:tabs>
        <w:ind w:left="1446" w:hanging="1440"/>
      </w:pPr>
      <w:rPr>
        <w:rFonts w:hint="default"/>
      </w:rPr>
    </w:lvl>
    <w:lvl w:ilvl="7">
      <w:start w:val="1"/>
      <w:numFmt w:val="decimal"/>
      <w:lvlText w:val="%1.%2.%3.%4.%5.%6.%7.%8"/>
      <w:lvlJc w:val="left"/>
      <w:pPr>
        <w:tabs>
          <w:tab w:val="num" w:pos="1807"/>
        </w:tabs>
        <w:ind w:left="1807" w:hanging="1800"/>
      </w:pPr>
      <w:rPr>
        <w:rFonts w:hint="default"/>
      </w:rPr>
    </w:lvl>
    <w:lvl w:ilvl="8">
      <w:start w:val="1"/>
      <w:numFmt w:val="decimal"/>
      <w:lvlText w:val="%1.%2.%3.%4.%5.%6.%7.%8.%9"/>
      <w:lvlJc w:val="left"/>
      <w:pPr>
        <w:tabs>
          <w:tab w:val="num" w:pos="1808"/>
        </w:tabs>
        <w:ind w:left="1808" w:hanging="1800"/>
      </w:pPr>
      <w:rPr>
        <w:rFonts w:hint="default"/>
      </w:rPr>
    </w:lvl>
  </w:abstractNum>
  <w:abstractNum w:abstractNumId="29" w15:restartNumberingAfterBreak="0">
    <w:nsid w:val="52887230"/>
    <w:multiLevelType w:val="hybridMultilevel"/>
    <w:tmpl w:val="F9225876"/>
    <w:lvl w:ilvl="0" w:tplc="DD2A3352">
      <w:start w:val="4"/>
      <w:numFmt w:val="bullet"/>
      <w:lvlText w:val="-"/>
      <w:lvlJc w:val="left"/>
      <w:pPr>
        <w:ind w:left="1077" w:hanging="360"/>
      </w:pPr>
      <w:rPr>
        <w:rFonts w:ascii="Times New Roman" w:eastAsia="Times New Roman" w:hAnsi="Times New Roman" w:cs="Times New Roman"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30" w15:restartNumberingAfterBreak="0">
    <w:nsid w:val="536E640F"/>
    <w:multiLevelType w:val="multilevel"/>
    <w:tmpl w:val="A310304E"/>
    <w:lvl w:ilvl="0">
      <w:start w:val="4"/>
      <w:numFmt w:val="decimal"/>
      <w:lvlText w:val="%1"/>
      <w:lvlJc w:val="left"/>
      <w:pPr>
        <w:tabs>
          <w:tab w:val="num" w:pos="945"/>
        </w:tabs>
        <w:ind w:left="945" w:hanging="945"/>
      </w:pPr>
      <w:rPr>
        <w:rFonts w:hint="default"/>
      </w:rPr>
    </w:lvl>
    <w:lvl w:ilvl="1">
      <w:start w:val="2"/>
      <w:numFmt w:val="decimal"/>
      <w:lvlText w:val="%1.%2"/>
      <w:lvlJc w:val="left"/>
      <w:pPr>
        <w:tabs>
          <w:tab w:val="num" w:pos="903"/>
        </w:tabs>
        <w:ind w:left="903" w:hanging="945"/>
      </w:pPr>
      <w:rPr>
        <w:rFonts w:hint="default"/>
      </w:rPr>
    </w:lvl>
    <w:lvl w:ilvl="2">
      <w:start w:val="3"/>
      <w:numFmt w:val="decimal"/>
      <w:lvlText w:val="%1.%2.%3"/>
      <w:lvlJc w:val="left"/>
      <w:pPr>
        <w:tabs>
          <w:tab w:val="num" w:pos="861"/>
        </w:tabs>
        <w:ind w:left="861" w:hanging="945"/>
      </w:pPr>
      <w:rPr>
        <w:rFonts w:hint="default"/>
      </w:rPr>
    </w:lvl>
    <w:lvl w:ilvl="3">
      <w:start w:val="1"/>
      <w:numFmt w:val="decimal"/>
      <w:lvlText w:val="%1.%2.%3.%4"/>
      <w:lvlJc w:val="left"/>
      <w:pPr>
        <w:tabs>
          <w:tab w:val="num" w:pos="954"/>
        </w:tabs>
        <w:ind w:left="954" w:hanging="1080"/>
      </w:pPr>
      <w:rPr>
        <w:rFonts w:hint="default"/>
      </w:rPr>
    </w:lvl>
    <w:lvl w:ilvl="4">
      <w:start w:val="1"/>
      <w:numFmt w:val="decimal"/>
      <w:lvlText w:val="%1.%2.%3.%4.%5"/>
      <w:lvlJc w:val="left"/>
      <w:pPr>
        <w:tabs>
          <w:tab w:val="num" w:pos="912"/>
        </w:tabs>
        <w:ind w:left="912" w:hanging="1080"/>
      </w:pPr>
      <w:rPr>
        <w:rFonts w:hint="default"/>
      </w:rPr>
    </w:lvl>
    <w:lvl w:ilvl="5">
      <w:start w:val="1"/>
      <w:numFmt w:val="decimal"/>
      <w:lvlText w:val="%1.%2.%3.%4.%5.%6"/>
      <w:lvlJc w:val="left"/>
      <w:pPr>
        <w:tabs>
          <w:tab w:val="num" w:pos="1230"/>
        </w:tabs>
        <w:ind w:left="1230" w:hanging="1440"/>
      </w:pPr>
      <w:rPr>
        <w:rFonts w:hint="default"/>
      </w:rPr>
    </w:lvl>
    <w:lvl w:ilvl="6">
      <w:start w:val="1"/>
      <w:numFmt w:val="decimal"/>
      <w:lvlText w:val="%1.%2.%3.%4.%5.%6.%7"/>
      <w:lvlJc w:val="left"/>
      <w:pPr>
        <w:tabs>
          <w:tab w:val="num" w:pos="1188"/>
        </w:tabs>
        <w:ind w:left="1188" w:hanging="1440"/>
      </w:pPr>
      <w:rPr>
        <w:rFonts w:hint="default"/>
      </w:rPr>
    </w:lvl>
    <w:lvl w:ilvl="7">
      <w:start w:val="1"/>
      <w:numFmt w:val="decimal"/>
      <w:lvlText w:val="%1.%2.%3.%4.%5.%6.%7.%8"/>
      <w:lvlJc w:val="left"/>
      <w:pPr>
        <w:tabs>
          <w:tab w:val="num" w:pos="1506"/>
        </w:tabs>
        <w:ind w:left="1506" w:hanging="1800"/>
      </w:pPr>
      <w:rPr>
        <w:rFonts w:hint="default"/>
      </w:rPr>
    </w:lvl>
    <w:lvl w:ilvl="8">
      <w:start w:val="1"/>
      <w:numFmt w:val="decimal"/>
      <w:lvlText w:val="%1.%2.%3.%4.%5.%6.%7.%8.%9"/>
      <w:lvlJc w:val="left"/>
      <w:pPr>
        <w:tabs>
          <w:tab w:val="num" w:pos="1464"/>
        </w:tabs>
        <w:ind w:left="1464" w:hanging="1800"/>
      </w:pPr>
      <w:rPr>
        <w:rFonts w:hint="default"/>
      </w:rPr>
    </w:lvl>
  </w:abstractNum>
  <w:abstractNum w:abstractNumId="31" w15:restartNumberingAfterBreak="0">
    <w:nsid w:val="58F032F0"/>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D710505"/>
    <w:multiLevelType w:val="hybridMultilevel"/>
    <w:tmpl w:val="633213AA"/>
    <w:lvl w:ilvl="0" w:tplc="DD2A3352">
      <w:start w:val="4"/>
      <w:numFmt w:val="bullet"/>
      <w:lvlText w:val="-"/>
      <w:lvlJc w:val="left"/>
      <w:pPr>
        <w:ind w:left="975" w:hanging="360"/>
      </w:pPr>
      <w:rPr>
        <w:rFonts w:ascii="Times New Roman" w:eastAsia="Times New Roman" w:hAnsi="Times New Roman" w:cs="Times New Roman" w:hint="default"/>
      </w:rPr>
    </w:lvl>
    <w:lvl w:ilvl="1" w:tplc="04160003" w:tentative="1">
      <w:start w:val="1"/>
      <w:numFmt w:val="bullet"/>
      <w:lvlText w:val="o"/>
      <w:lvlJc w:val="left"/>
      <w:pPr>
        <w:ind w:left="1695" w:hanging="360"/>
      </w:pPr>
      <w:rPr>
        <w:rFonts w:ascii="Courier New" w:hAnsi="Courier New" w:cs="Courier New" w:hint="default"/>
      </w:rPr>
    </w:lvl>
    <w:lvl w:ilvl="2" w:tplc="04160005" w:tentative="1">
      <w:start w:val="1"/>
      <w:numFmt w:val="bullet"/>
      <w:lvlText w:val=""/>
      <w:lvlJc w:val="left"/>
      <w:pPr>
        <w:ind w:left="2415" w:hanging="360"/>
      </w:pPr>
      <w:rPr>
        <w:rFonts w:ascii="Wingdings" w:hAnsi="Wingdings" w:hint="default"/>
      </w:rPr>
    </w:lvl>
    <w:lvl w:ilvl="3" w:tplc="04160001" w:tentative="1">
      <w:start w:val="1"/>
      <w:numFmt w:val="bullet"/>
      <w:lvlText w:val=""/>
      <w:lvlJc w:val="left"/>
      <w:pPr>
        <w:ind w:left="3135" w:hanging="360"/>
      </w:pPr>
      <w:rPr>
        <w:rFonts w:ascii="Symbol" w:hAnsi="Symbol" w:hint="default"/>
      </w:rPr>
    </w:lvl>
    <w:lvl w:ilvl="4" w:tplc="04160003" w:tentative="1">
      <w:start w:val="1"/>
      <w:numFmt w:val="bullet"/>
      <w:lvlText w:val="o"/>
      <w:lvlJc w:val="left"/>
      <w:pPr>
        <w:ind w:left="3855" w:hanging="360"/>
      </w:pPr>
      <w:rPr>
        <w:rFonts w:ascii="Courier New" w:hAnsi="Courier New" w:cs="Courier New" w:hint="default"/>
      </w:rPr>
    </w:lvl>
    <w:lvl w:ilvl="5" w:tplc="04160005" w:tentative="1">
      <w:start w:val="1"/>
      <w:numFmt w:val="bullet"/>
      <w:lvlText w:val=""/>
      <w:lvlJc w:val="left"/>
      <w:pPr>
        <w:ind w:left="4575" w:hanging="360"/>
      </w:pPr>
      <w:rPr>
        <w:rFonts w:ascii="Wingdings" w:hAnsi="Wingdings" w:hint="default"/>
      </w:rPr>
    </w:lvl>
    <w:lvl w:ilvl="6" w:tplc="04160001" w:tentative="1">
      <w:start w:val="1"/>
      <w:numFmt w:val="bullet"/>
      <w:lvlText w:val=""/>
      <w:lvlJc w:val="left"/>
      <w:pPr>
        <w:ind w:left="5295" w:hanging="360"/>
      </w:pPr>
      <w:rPr>
        <w:rFonts w:ascii="Symbol" w:hAnsi="Symbol" w:hint="default"/>
      </w:rPr>
    </w:lvl>
    <w:lvl w:ilvl="7" w:tplc="04160003" w:tentative="1">
      <w:start w:val="1"/>
      <w:numFmt w:val="bullet"/>
      <w:lvlText w:val="o"/>
      <w:lvlJc w:val="left"/>
      <w:pPr>
        <w:ind w:left="6015" w:hanging="360"/>
      </w:pPr>
      <w:rPr>
        <w:rFonts w:ascii="Courier New" w:hAnsi="Courier New" w:cs="Courier New" w:hint="default"/>
      </w:rPr>
    </w:lvl>
    <w:lvl w:ilvl="8" w:tplc="04160005" w:tentative="1">
      <w:start w:val="1"/>
      <w:numFmt w:val="bullet"/>
      <w:lvlText w:val=""/>
      <w:lvlJc w:val="left"/>
      <w:pPr>
        <w:ind w:left="6735" w:hanging="360"/>
      </w:pPr>
      <w:rPr>
        <w:rFonts w:ascii="Wingdings" w:hAnsi="Wingdings" w:hint="default"/>
      </w:rPr>
    </w:lvl>
  </w:abstractNum>
  <w:abstractNum w:abstractNumId="33" w15:restartNumberingAfterBreak="0">
    <w:nsid w:val="60F55590"/>
    <w:multiLevelType w:val="hybridMultilevel"/>
    <w:tmpl w:val="91F01542"/>
    <w:lvl w:ilvl="0" w:tplc="DD2A3352">
      <w:start w:val="4"/>
      <w:numFmt w:val="bullet"/>
      <w:lvlText w:val="-"/>
      <w:lvlJc w:val="left"/>
      <w:pPr>
        <w:ind w:left="1230" w:hanging="360"/>
      </w:pPr>
      <w:rPr>
        <w:rFonts w:ascii="Times New Roman" w:eastAsia="Times New Roman" w:hAnsi="Times New Roman" w:cs="Times New Roman" w:hint="default"/>
      </w:rPr>
    </w:lvl>
    <w:lvl w:ilvl="1" w:tplc="04160003" w:tentative="1">
      <w:start w:val="1"/>
      <w:numFmt w:val="bullet"/>
      <w:lvlText w:val="o"/>
      <w:lvlJc w:val="left"/>
      <w:pPr>
        <w:ind w:left="1950" w:hanging="360"/>
      </w:pPr>
      <w:rPr>
        <w:rFonts w:ascii="Courier New" w:hAnsi="Courier New" w:cs="Courier New" w:hint="default"/>
      </w:rPr>
    </w:lvl>
    <w:lvl w:ilvl="2" w:tplc="04160005" w:tentative="1">
      <w:start w:val="1"/>
      <w:numFmt w:val="bullet"/>
      <w:lvlText w:val=""/>
      <w:lvlJc w:val="left"/>
      <w:pPr>
        <w:ind w:left="2670" w:hanging="360"/>
      </w:pPr>
      <w:rPr>
        <w:rFonts w:ascii="Wingdings" w:hAnsi="Wingdings" w:hint="default"/>
      </w:rPr>
    </w:lvl>
    <w:lvl w:ilvl="3" w:tplc="04160001" w:tentative="1">
      <w:start w:val="1"/>
      <w:numFmt w:val="bullet"/>
      <w:lvlText w:val=""/>
      <w:lvlJc w:val="left"/>
      <w:pPr>
        <w:ind w:left="3390" w:hanging="360"/>
      </w:pPr>
      <w:rPr>
        <w:rFonts w:ascii="Symbol" w:hAnsi="Symbol" w:hint="default"/>
      </w:rPr>
    </w:lvl>
    <w:lvl w:ilvl="4" w:tplc="04160003" w:tentative="1">
      <w:start w:val="1"/>
      <w:numFmt w:val="bullet"/>
      <w:lvlText w:val="o"/>
      <w:lvlJc w:val="left"/>
      <w:pPr>
        <w:ind w:left="4110" w:hanging="360"/>
      </w:pPr>
      <w:rPr>
        <w:rFonts w:ascii="Courier New" w:hAnsi="Courier New" w:cs="Courier New" w:hint="default"/>
      </w:rPr>
    </w:lvl>
    <w:lvl w:ilvl="5" w:tplc="04160005" w:tentative="1">
      <w:start w:val="1"/>
      <w:numFmt w:val="bullet"/>
      <w:lvlText w:val=""/>
      <w:lvlJc w:val="left"/>
      <w:pPr>
        <w:ind w:left="4830" w:hanging="360"/>
      </w:pPr>
      <w:rPr>
        <w:rFonts w:ascii="Wingdings" w:hAnsi="Wingdings" w:hint="default"/>
      </w:rPr>
    </w:lvl>
    <w:lvl w:ilvl="6" w:tplc="04160001" w:tentative="1">
      <w:start w:val="1"/>
      <w:numFmt w:val="bullet"/>
      <w:lvlText w:val=""/>
      <w:lvlJc w:val="left"/>
      <w:pPr>
        <w:ind w:left="5550" w:hanging="360"/>
      </w:pPr>
      <w:rPr>
        <w:rFonts w:ascii="Symbol" w:hAnsi="Symbol" w:hint="default"/>
      </w:rPr>
    </w:lvl>
    <w:lvl w:ilvl="7" w:tplc="04160003" w:tentative="1">
      <w:start w:val="1"/>
      <w:numFmt w:val="bullet"/>
      <w:lvlText w:val="o"/>
      <w:lvlJc w:val="left"/>
      <w:pPr>
        <w:ind w:left="6270" w:hanging="360"/>
      </w:pPr>
      <w:rPr>
        <w:rFonts w:ascii="Courier New" w:hAnsi="Courier New" w:cs="Courier New" w:hint="default"/>
      </w:rPr>
    </w:lvl>
    <w:lvl w:ilvl="8" w:tplc="04160005" w:tentative="1">
      <w:start w:val="1"/>
      <w:numFmt w:val="bullet"/>
      <w:lvlText w:val=""/>
      <w:lvlJc w:val="left"/>
      <w:pPr>
        <w:ind w:left="6990" w:hanging="360"/>
      </w:pPr>
      <w:rPr>
        <w:rFonts w:ascii="Wingdings" w:hAnsi="Wingdings" w:hint="default"/>
      </w:rPr>
    </w:lvl>
  </w:abstractNum>
  <w:abstractNum w:abstractNumId="34" w15:restartNumberingAfterBreak="0">
    <w:nsid w:val="650E12F9"/>
    <w:multiLevelType w:val="multilevel"/>
    <w:tmpl w:val="1946D39C"/>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6383F1E"/>
    <w:multiLevelType w:val="hybridMultilevel"/>
    <w:tmpl w:val="13D2B0E4"/>
    <w:lvl w:ilvl="0" w:tplc="6332089A">
      <w:start w:val="1"/>
      <w:numFmt w:val="decimal"/>
      <w:lvlText w:val="%1.1"/>
      <w:lvlJc w:val="left"/>
      <w:pPr>
        <w:ind w:left="1429"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8637D68"/>
    <w:multiLevelType w:val="multilevel"/>
    <w:tmpl w:val="BBA4FD0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C165CF9"/>
    <w:multiLevelType w:val="multilevel"/>
    <w:tmpl w:val="FE8A9D66"/>
    <w:lvl w:ilvl="0">
      <w:start w:val="10"/>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CDC7E83"/>
    <w:multiLevelType w:val="hybridMultilevel"/>
    <w:tmpl w:val="4094CF76"/>
    <w:lvl w:ilvl="0" w:tplc="DD2A3352">
      <w:start w:val="4"/>
      <w:numFmt w:val="bullet"/>
      <w:lvlText w:val="-"/>
      <w:lvlJc w:val="left"/>
      <w:pPr>
        <w:tabs>
          <w:tab w:val="num" w:pos="984"/>
        </w:tabs>
        <w:ind w:left="984" w:hanging="360"/>
      </w:pPr>
      <w:rPr>
        <w:rFonts w:ascii="Times New Roman" w:eastAsia="Times New Roman" w:hAnsi="Times New Roman" w:cs="Times New Roman" w:hint="default"/>
      </w:rPr>
    </w:lvl>
    <w:lvl w:ilvl="1" w:tplc="04160003" w:tentative="1">
      <w:start w:val="1"/>
      <w:numFmt w:val="bullet"/>
      <w:lvlText w:val="o"/>
      <w:lvlJc w:val="left"/>
      <w:pPr>
        <w:tabs>
          <w:tab w:val="num" w:pos="1704"/>
        </w:tabs>
        <w:ind w:left="1704" w:hanging="360"/>
      </w:pPr>
      <w:rPr>
        <w:rFonts w:ascii="Courier New" w:hAnsi="Courier New" w:hint="default"/>
      </w:rPr>
    </w:lvl>
    <w:lvl w:ilvl="2" w:tplc="04160005" w:tentative="1">
      <w:start w:val="1"/>
      <w:numFmt w:val="bullet"/>
      <w:lvlText w:val=""/>
      <w:lvlJc w:val="left"/>
      <w:pPr>
        <w:tabs>
          <w:tab w:val="num" w:pos="2424"/>
        </w:tabs>
        <w:ind w:left="2424" w:hanging="360"/>
      </w:pPr>
      <w:rPr>
        <w:rFonts w:ascii="Wingdings" w:hAnsi="Wingdings" w:hint="default"/>
      </w:rPr>
    </w:lvl>
    <w:lvl w:ilvl="3" w:tplc="04160001" w:tentative="1">
      <w:start w:val="1"/>
      <w:numFmt w:val="bullet"/>
      <w:lvlText w:val=""/>
      <w:lvlJc w:val="left"/>
      <w:pPr>
        <w:tabs>
          <w:tab w:val="num" w:pos="3144"/>
        </w:tabs>
        <w:ind w:left="3144" w:hanging="360"/>
      </w:pPr>
      <w:rPr>
        <w:rFonts w:ascii="Symbol" w:hAnsi="Symbol" w:hint="default"/>
      </w:rPr>
    </w:lvl>
    <w:lvl w:ilvl="4" w:tplc="04160003" w:tentative="1">
      <w:start w:val="1"/>
      <w:numFmt w:val="bullet"/>
      <w:lvlText w:val="o"/>
      <w:lvlJc w:val="left"/>
      <w:pPr>
        <w:tabs>
          <w:tab w:val="num" w:pos="3864"/>
        </w:tabs>
        <w:ind w:left="3864" w:hanging="360"/>
      </w:pPr>
      <w:rPr>
        <w:rFonts w:ascii="Courier New" w:hAnsi="Courier New" w:hint="default"/>
      </w:rPr>
    </w:lvl>
    <w:lvl w:ilvl="5" w:tplc="04160005" w:tentative="1">
      <w:start w:val="1"/>
      <w:numFmt w:val="bullet"/>
      <w:lvlText w:val=""/>
      <w:lvlJc w:val="left"/>
      <w:pPr>
        <w:tabs>
          <w:tab w:val="num" w:pos="4584"/>
        </w:tabs>
        <w:ind w:left="4584" w:hanging="360"/>
      </w:pPr>
      <w:rPr>
        <w:rFonts w:ascii="Wingdings" w:hAnsi="Wingdings" w:hint="default"/>
      </w:rPr>
    </w:lvl>
    <w:lvl w:ilvl="6" w:tplc="04160001" w:tentative="1">
      <w:start w:val="1"/>
      <w:numFmt w:val="bullet"/>
      <w:lvlText w:val=""/>
      <w:lvlJc w:val="left"/>
      <w:pPr>
        <w:tabs>
          <w:tab w:val="num" w:pos="5304"/>
        </w:tabs>
        <w:ind w:left="5304" w:hanging="360"/>
      </w:pPr>
      <w:rPr>
        <w:rFonts w:ascii="Symbol" w:hAnsi="Symbol" w:hint="default"/>
      </w:rPr>
    </w:lvl>
    <w:lvl w:ilvl="7" w:tplc="04160003" w:tentative="1">
      <w:start w:val="1"/>
      <w:numFmt w:val="bullet"/>
      <w:lvlText w:val="o"/>
      <w:lvlJc w:val="left"/>
      <w:pPr>
        <w:tabs>
          <w:tab w:val="num" w:pos="6024"/>
        </w:tabs>
        <w:ind w:left="6024" w:hanging="360"/>
      </w:pPr>
      <w:rPr>
        <w:rFonts w:ascii="Courier New" w:hAnsi="Courier New" w:hint="default"/>
      </w:rPr>
    </w:lvl>
    <w:lvl w:ilvl="8" w:tplc="04160005" w:tentative="1">
      <w:start w:val="1"/>
      <w:numFmt w:val="bullet"/>
      <w:lvlText w:val=""/>
      <w:lvlJc w:val="left"/>
      <w:pPr>
        <w:tabs>
          <w:tab w:val="num" w:pos="6744"/>
        </w:tabs>
        <w:ind w:left="6744" w:hanging="360"/>
      </w:pPr>
      <w:rPr>
        <w:rFonts w:ascii="Wingdings" w:hAnsi="Wingdings" w:hint="default"/>
      </w:rPr>
    </w:lvl>
  </w:abstractNum>
  <w:abstractNum w:abstractNumId="39" w15:restartNumberingAfterBreak="0">
    <w:nsid w:val="6D7738C1"/>
    <w:multiLevelType w:val="hybridMultilevel"/>
    <w:tmpl w:val="24508DFA"/>
    <w:lvl w:ilvl="0" w:tplc="6332089A">
      <w:start w:val="1"/>
      <w:numFmt w:val="decimal"/>
      <w:lvlText w:val="%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F3E72FA"/>
    <w:multiLevelType w:val="hybridMultilevel"/>
    <w:tmpl w:val="7C6A7DF2"/>
    <w:lvl w:ilvl="0" w:tplc="F4421470">
      <w:start w:val="4"/>
      <w:numFmt w:val="bullet"/>
      <w:lvlText w:val="-"/>
      <w:lvlJc w:val="left"/>
      <w:pPr>
        <w:tabs>
          <w:tab w:val="num" w:pos="984"/>
        </w:tabs>
        <w:ind w:left="984" w:hanging="360"/>
      </w:pPr>
      <w:rPr>
        <w:rFonts w:ascii="Times New Roman" w:eastAsia="Times New Roman" w:hAnsi="Times New Roman" w:cs="Times New Roman" w:hint="default"/>
      </w:rPr>
    </w:lvl>
    <w:lvl w:ilvl="1" w:tplc="04160003" w:tentative="1">
      <w:start w:val="1"/>
      <w:numFmt w:val="bullet"/>
      <w:lvlText w:val="o"/>
      <w:lvlJc w:val="left"/>
      <w:pPr>
        <w:tabs>
          <w:tab w:val="num" w:pos="1704"/>
        </w:tabs>
        <w:ind w:left="1704" w:hanging="360"/>
      </w:pPr>
      <w:rPr>
        <w:rFonts w:ascii="Courier New" w:hAnsi="Courier New" w:hint="default"/>
      </w:rPr>
    </w:lvl>
    <w:lvl w:ilvl="2" w:tplc="04160005" w:tentative="1">
      <w:start w:val="1"/>
      <w:numFmt w:val="bullet"/>
      <w:lvlText w:val=""/>
      <w:lvlJc w:val="left"/>
      <w:pPr>
        <w:tabs>
          <w:tab w:val="num" w:pos="2424"/>
        </w:tabs>
        <w:ind w:left="2424" w:hanging="360"/>
      </w:pPr>
      <w:rPr>
        <w:rFonts w:ascii="Wingdings" w:hAnsi="Wingdings" w:hint="default"/>
      </w:rPr>
    </w:lvl>
    <w:lvl w:ilvl="3" w:tplc="04160001" w:tentative="1">
      <w:start w:val="1"/>
      <w:numFmt w:val="bullet"/>
      <w:lvlText w:val=""/>
      <w:lvlJc w:val="left"/>
      <w:pPr>
        <w:tabs>
          <w:tab w:val="num" w:pos="3144"/>
        </w:tabs>
        <w:ind w:left="3144" w:hanging="360"/>
      </w:pPr>
      <w:rPr>
        <w:rFonts w:ascii="Symbol" w:hAnsi="Symbol" w:hint="default"/>
      </w:rPr>
    </w:lvl>
    <w:lvl w:ilvl="4" w:tplc="04160003" w:tentative="1">
      <w:start w:val="1"/>
      <w:numFmt w:val="bullet"/>
      <w:lvlText w:val="o"/>
      <w:lvlJc w:val="left"/>
      <w:pPr>
        <w:tabs>
          <w:tab w:val="num" w:pos="3864"/>
        </w:tabs>
        <w:ind w:left="3864" w:hanging="360"/>
      </w:pPr>
      <w:rPr>
        <w:rFonts w:ascii="Courier New" w:hAnsi="Courier New" w:hint="default"/>
      </w:rPr>
    </w:lvl>
    <w:lvl w:ilvl="5" w:tplc="04160005" w:tentative="1">
      <w:start w:val="1"/>
      <w:numFmt w:val="bullet"/>
      <w:lvlText w:val=""/>
      <w:lvlJc w:val="left"/>
      <w:pPr>
        <w:tabs>
          <w:tab w:val="num" w:pos="4584"/>
        </w:tabs>
        <w:ind w:left="4584" w:hanging="360"/>
      </w:pPr>
      <w:rPr>
        <w:rFonts w:ascii="Wingdings" w:hAnsi="Wingdings" w:hint="default"/>
      </w:rPr>
    </w:lvl>
    <w:lvl w:ilvl="6" w:tplc="04160001" w:tentative="1">
      <w:start w:val="1"/>
      <w:numFmt w:val="bullet"/>
      <w:lvlText w:val=""/>
      <w:lvlJc w:val="left"/>
      <w:pPr>
        <w:tabs>
          <w:tab w:val="num" w:pos="5304"/>
        </w:tabs>
        <w:ind w:left="5304" w:hanging="360"/>
      </w:pPr>
      <w:rPr>
        <w:rFonts w:ascii="Symbol" w:hAnsi="Symbol" w:hint="default"/>
      </w:rPr>
    </w:lvl>
    <w:lvl w:ilvl="7" w:tplc="04160003" w:tentative="1">
      <w:start w:val="1"/>
      <w:numFmt w:val="bullet"/>
      <w:lvlText w:val="o"/>
      <w:lvlJc w:val="left"/>
      <w:pPr>
        <w:tabs>
          <w:tab w:val="num" w:pos="6024"/>
        </w:tabs>
        <w:ind w:left="6024" w:hanging="360"/>
      </w:pPr>
      <w:rPr>
        <w:rFonts w:ascii="Courier New" w:hAnsi="Courier New" w:hint="default"/>
      </w:rPr>
    </w:lvl>
    <w:lvl w:ilvl="8" w:tplc="04160005" w:tentative="1">
      <w:start w:val="1"/>
      <w:numFmt w:val="bullet"/>
      <w:lvlText w:val=""/>
      <w:lvlJc w:val="left"/>
      <w:pPr>
        <w:tabs>
          <w:tab w:val="num" w:pos="6744"/>
        </w:tabs>
        <w:ind w:left="6744" w:hanging="360"/>
      </w:pPr>
      <w:rPr>
        <w:rFonts w:ascii="Wingdings" w:hAnsi="Wingdings" w:hint="default"/>
      </w:rPr>
    </w:lvl>
  </w:abstractNum>
  <w:abstractNum w:abstractNumId="41" w15:restartNumberingAfterBreak="0">
    <w:nsid w:val="72E463A1"/>
    <w:multiLevelType w:val="hybridMultilevel"/>
    <w:tmpl w:val="D910E55C"/>
    <w:lvl w:ilvl="0" w:tplc="82264EF8">
      <w:start w:val="6"/>
      <w:numFmt w:val="decimal"/>
      <w:lvlText w:val="%1."/>
      <w:lvlJc w:val="left"/>
      <w:pPr>
        <w:tabs>
          <w:tab w:val="num" w:pos="340"/>
        </w:tabs>
        <w:ind w:left="340" w:hanging="34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15:restartNumberingAfterBreak="0">
    <w:nsid w:val="785B7D53"/>
    <w:multiLevelType w:val="hybridMultilevel"/>
    <w:tmpl w:val="63A4ECB4"/>
    <w:lvl w:ilvl="0" w:tplc="04160001">
      <w:start w:val="1"/>
      <w:numFmt w:val="bullet"/>
      <w:lvlText w:val=""/>
      <w:lvlJc w:val="left"/>
      <w:pPr>
        <w:ind w:left="783" w:hanging="360"/>
      </w:pPr>
      <w:rPr>
        <w:rFonts w:ascii="Symbol" w:hAnsi="Symbol" w:hint="default"/>
      </w:rPr>
    </w:lvl>
    <w:lvl w:ilvl="1" w:tplc="04160003" w:tentative="1">
      <w:start w:val="1"/>
      <w:numFmt w:val="bullet"/>
      <w:lvlText w:val="o"/>
      <w:lvlJc w:val="left"/>
      <w:pPr>
        <w:ind w:left="1503" w:hanging="360"/>
      </w:pPr>
      <w:rPr>
        <w:rFonts w:ascii="Courier New" w:hAnsi="Courier New" w:cs="Courier New" w:hint="default"/>
      </w:rPr>
    </w:lvl>
    <w:lvl w:ilvl="2" w:tplc="04160005" w:tentative="1">
      <w:start w:val="1"/>
      <w:numFmt w:val="bullet"/>
      <w:lvlText w:val=""/>
      <w:lvlJc w:val="left"/>
      <w:pPr>
        <w:ind w:left="2223" w:hanging="360"/>
      </w:pPr>
      <w:rPr>
        <w:rFonts w:ascii="Wingdings" w:hAnsi="Wingdings" w:hint="default"/>
      </w:rPr>
    </w:lvl>
    <w:lvl w:ilvl="3" w:tplc="04160001" w:tentative="1">
      <w:start w:val="1"/>
      <w:numFmt w:val="bullet"/>
      <w:lvlText w:val=""/>
      <w:lvlJc w:val="left"/>
      <w:pPr>
        <w:ind w:left="2943" w:hanging="360"/>
      </w:pPr>
      <w:rPr>
        <w:rFonts w:ascii="Symbol" w:hAnsi="Symbol" w:hint="default"/>
      </w:rPr>
    </w:lvl>
    <w:lvl w:ilvl="4" w:tplc="04160003" w:tentative="1">
      <w:start w:val="1"/>
      <w:numFmt w:val="bullet"/>
      <w:lvlText w:val="o"/>
      <w:lvlJc w:val="left"/>
      <w:pPr>
        <w:ind w:left="3663" w:hanging="360"/>
      </w:pPr>
      <w:rPr>
        <w:rFonts w:ascii="Courier New" w:hAnsi="Courier New" w:cs="Courier New" w:hint="default"/>
      </w:rPr>
    </w:lvl>
    <w:lvl w:ilvl="5" w:tplc="04160005" w:tentative="1">
      <w:start w:val="1"/>
      <w:numFmt w:val="bullet"/>
      <w:lvlText w:val=""/>
      <w:lvlJc w:val="left"/>
      <w:pPr>
        <w:ind w:left="4383" w:hanging="360"/>
      </w:pPr>
      <w:rPr>
        <w:rFonts w:ascii="Wingdings" w:hAnsi="Wingdings" w:hint="default"/>
      </w:rPr>
    </w:lvl>
    <w:lvl w:ilvl="6" w:tplc="04160001" w:tentative="1">
      <w:start w:val="1"/>
      <w:numFmt w:val="bullet"/>
      <w:lvlText w:val=""/>
      <w:lvlJc w:val="left"/>
      <w:pPr>
        <w:ind w:left="5103" w:hanging="360"/>
      </w:pPr>
      <w:rPr>
        <w:rFonts w:ascii="Symbol" w:hAnsi="Symbol" w:hint="default"/>
      </w:rPr>
    </w:lvl>
    <w:lvl w:ilvl="7" w:tplc="04160003" w:tentative="1">
      <w:start w:val="1"/>
      <w:numFmt w:val="bullet"/>
      <w:lvlText w:val="o"/>
      <w:lvlJc w:val="left"/>
      <w:pPr>
        <w:ind w:left="5823" w:hanging="360"/>
      </w:pPr>
      <w:rPr>
        <w:rFonts w:ascii="Courier New" w:hAnsi="Courier New" w:cs="Courier New" w:hint="default"/>
      </w:rPr>
    </w:lvl>
    <w:lvl w:ilvl="8" w:tplc="04160005" w:tentative="1">
      <w:start w:val="1"/>
      <w:numFmt w:val="bullet"/>
      <w:lvlText w:val=""/>
      <w:lvlJc w:val="left"/>
      <w:pPr>
        <w:ind w:left="6543" w:hanging="360"/>
      </w:pPr>
      <w:rPr>
        <w:rFonts w:ascii="Wingdings" w:hAnsi="Wingdings" w:hint="default"/>
      </w:rPr>
    </w:lvl>
  </w:abstractNum>
  <w:abstractNum w:abstractNumId="43" w15:restartNumberingAfterBreak="0">
    <w:nsid w:val="7B4440E3"/>
    <w:multiLevelType w:val="hybridMultilevel"/>
    <w:tmpl w:val="F9302BF0"/>
    <w:lvl w:ilvl="0" w:tplc="04160001">
      <w:start w:val="1"/>
      <w:numFmt w:val="bullet"/>
      <w:lvlText w:val=""/>
      <w:lvlJc w:val="left"/>
      <w:pPr>
        <w:ind w:left="1230" w:hanging="360"/>
      </w:pPr>
      <w:rPr>
        <w:rFonts w:ascii="Symbol" w:hAnsi="Symbol" w:hint="default"/>
      </w:rPr>
    </w:lvl>
    <w:lvl w:ilvl="1" w:tplc="04160003" w:tentative="1">
      <w:start w:val="1"/>
      <w:numFmt w:val="bullet"/>
      <w:lvlText w:val="o"/>
      <w:lvlJc w:val="left"/>
      <w:pPr>
        <w:ind w:left="1950" w:hanging="360"/>
      </w:pPr>
      <w:rPr>
        <w:rFonts w:ascii="Courier New" w:hAnsi="Courier New" w:cs="Courier New" w:hint="default"/>
      </w:rPr>
    </w:lvl>
    <w:lvl w:ilvl="2" w:tplc="04160005" w:tentative="1">
      <w:start w:val="1"/>
      <w:numFmt w:val="bullet"/>
      <w:lvlText w:val=""/>
      <w:lvlJc w:val="left"/>
      <w:pPr>
        <w:ind w:left="2670" w:hanging="360"/>
      </w:pPr>
      <w:rPr>
        <w:rFonts w:ascii="Wingdings" w:hAnsi="Wingdings" w:hint="default"/>
      </w:rPr>
    </w:lvl>
    <w:lvl w:ilvl="3" w:tplc="04160001" w:tentative="1">
      <w:start w:val="1"/>
      <w:numFmt w:val="bullet"/>
      <w:lvlText w:val=""/>
      <w:lvlJc w:val="left"/>
      <w:pPr>
        <w:ind w:left="3390" w:hanging="360"/>
      </w:pPr>
      <w:rPr>
        <w:rFonts w:ascii="Symbol" w:hAnsi="Symbol" w:hint="default"/>
      </w:rPr>
    </w:lvl>
    <w:lvl w:ilvl="4" w:tplc="04160003" w:tentative="1">
      <w:start w:val="1"/>
      <w:numFmt w:val="bullet"/>
      <w:lvlText w:val="o"/>
      <w:lvlJc w:val="left"/>
      <w:pPr>
        <w:ind w:left="4110" w:hanging="360"/>
      </w:pPr>
      <w:rPr>
        <w:rFonts w:ascii="Courier New" w:hAnsi="Courier New" w:cs="Courier New" w:hint="default"/>
      </w:rPr>
    </w:lvl>
    <w:lvl w:ilvl="5" w:tplc="04160005" w:tentative="1">
      <w:start w:val="1"/>
      <w:numFmt w:val="bullet"/>
      <w:lvlText w:val=""/>
      <w:lvlJc w:val="left"/>
      <w:pPr>
        <w:ind w:left="4830" w:hanging="360"/>
      </w:pPr>
      <w:rPr>
        <w:rFonts w:ascii="Wingdings" w:hAnsi="Wingdings" w:hint="default"/>
      </w:rPr>
    </w:lvl>
    <w:lvl w:ilvl="6" w:tplc="04160001" w:tentative="1">
      <w:start w:val="1"/>
      <w:numFmt w:val="bullet"/>
      <w:lvlText w:val=""/>
      <w:lvlJc w:val="left"/>
      <w:pPr>
        <w:ind w:left="5550" w:hanging="360"/>
      </w:pPr>
      <w:rPr>
        <w:rFonts w:ascii="Symbol" w:hAnsi="Symbol" w:hint="default"/>
      </w:rPr>
    </w:lvl>
    <w:lvl w:ilvl="7" w:tplc="04160003" w:tentative="1">
      <w:start w:val="1"/>
      <w:numFmt w:val="bullet"/>
      <w:lvlText w:val="o"/>
      <w:lvlJc w:val="left"/>
      <w:pPr>
        <w:ind w:left="6270" w:hanging="360"/>
      </w:pPr>
      <w:rPr>
        <w:rFonts w:ascii="Courier New" w:hAnsi="Courier New" w:cs="Courier New" w:hint="default"/>
      </w:rPr>
    </w:lvl>
    <w:lvl w:ilvl="8" w:tplc="04160005" w:tentative="1">
      <w:start w:val="1"/>
      <w:numFmt w:val="bullet"/>
      <w:lvlText w:val=""/>
      <w:lvlJc w:val="left"/>
      <w:pPr>
        <w:ind w:left="6990" w:hanging="360"/>
      </w:pPr>
      <w:rPr>
        <w:rFonts w:ascii="Wingdings" w:hAnsi="Wingdings" w:hint="default"/>
      </w:rPr>
    </w:lvl>
  </w:abstractNum>
  <w:abstractNum w:abstractNumId="44" w15:restartNumberingAfterBreak="0">
    <w:nsid w:val="7BA35DEE"/>
    <w:multiLevelType w:val="hybridMultilevel"/>
    <w:tmpl w:val="E2B86D66"/>
    <w:lvl w:ilvl="0" w:tplc="B90EF65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C3D78C9"/>
    <w:multiLevelType w:val="hybridMultilevel"/>
    <w:tmpl w:val="FDC63B96"/>
    <w:lvl w:ilvl="0" w:tplc="3BCEB8D0">
      <w:start w:val="1"/>
      <w:numFmt w:val="lowerLetter"/>
      <w:lvlText w:val="%1)"/>
      <w:lvlJc w:val="left"/>
      <w:pPr>
        <w:ind w:left="1152" w:hanging="360"/>
      </w:pPr>
      <w:rPr>
        <w:rFonts w:ascii="Times New Roman" w:eastAsia="Times New Roman" w:hAnsi="Times New Roman" w:cs="Times New Roman"/>
      </w:rPr>
    </w:lvl>
    <w:lvl w:ilvl="1" w:tplc="04160001">
      <w:start w:val="1"/>
      <w:numFmt w:val="bullet"/>
      <w:lvlText w:val=""/>
      <w:lvlJc w:val="left"/>
      <w:pPr>
        <w:ind w:left="1872" w:hanging="360"/>
      </w:pPr>
      <w:rPr>
        <w:rFonts w:ascii="Symbol" w:hAnsi="Symbol" w:hint="default"/>
      </w:rPr>
    </w:lvl>
    <w:lvl w:ilvl="2" w:tplc="0416001B" w:tentative="1">
      <w:start w:val="1"/>
      <w:numFmt w:val="lowerRoman"/>
      <w:lvlText w:val="%3."/>
      <w:lvlJc w:val="right"/>
      <w:pPr>
        <w:ind w:left="2592" w:hanging="180"/>
      </w:pPr>
    </w:lvl>
    <w:lvl w:ilvl="3" w:tplc="0416000F" w:tentative="1">
      <w:start w:val="1"/>
      <w:numFmt w:val="decimal"/>
      <w:lvlText w:val="%4."/>
      <w:lvlJc w:val="left"/>
      <w:pPr>
        <w:ind w:left="3312" w:hanging="360"/>
      </w:pPr>
    </w:lvl>
    <w:lvl w:ilvl="4" w:tplc="04160019" w:tentative="1">
      <w:start w:val="1"/>
      <w:numFmt w:val="lowerLetter"/>
      <w:lvlText w:val="%5."/>
      <w:lvlJc w:val="left"/>
      <w:pPr>
        <w:ind w:left="4032" w:hanging="360"/>
      </w:pPr>
    </w:lvl>
    <w:lvl w:ilvl="5" w:tplc="0416001B" w:tentative="1">
      <w:start w:val="1"/>
      <w:numFmt w:val="lowerRoman"/>
      <w:lvlText w:val="%6."/>
      <w:lvlJc w:val="right"/>
      <w:pPr>
        <w:ind w:left="4752" w:hanging="180"/>
      </w:pPr>
    </w:lvl>
    <w:lvl w:ilvl="6" w:tplc="0416000F" w:tentative="1">
      <w:start w:val="1"/>
      <w:numFmt w:val="decimal"/>
      <w:lvlText w:val="%7."/>
      <w:lvlJc w:val="left"/>
      <w:pPr>
        <w:ind w:left="5472" w:hanging="360"/>
      </w:pPr>
    </w:lvl>
    <w:lvl w:ilvl="7" w:tplc="04160019" w:tentative="1">
      <w:start w:val="1"/>
      <w:numFmt w:val="lowerLetter"/>
      <w:lvlText w:val="%8."/>
      <w:lvlJc w:val="left"/>
      <w:pPr>
        <w:ind w:left="6192" w:hanging="360"/>
      </w:pPr>
    </w:lvl>
    <w:lvl w:ilvl="8" w:tplc="0416001B" w:tentative="1">
      <w:start w:val="1"/>
      <w:numFmt w:val="lowerRoman"/>
      <w:lvlText w:val="%9."/>
      <w:lvlJc w:val="right"/>
      <w:pPr>
        <w:ind w:left="6912" w:hanging="180"/>
      </w:pPr>
    </w:lvl>
  </w:abstractNum>
  <w:abstractNum w:abstractNumId="46" w15:restartNumberingAfterBreak="0">
    <w:nsid w:val="7FC8607A"/>
    <w:multiLevelType w:val="hybridMultilevel"/>
    <w:tmpl w:val="00E82DEA"/>
    <w:lvl w:ilvl="0" w:tplc="DE74A628">
      <w:start w:val="4"/>
      <w:numFmt w:val="decimal"/>
      <w:lvlText w:val="%1.3.1."/>
      <w:lvlJc w:val="right"/>
      <w:pPr>
        <w:ind w:left="1429"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28"/>
  </w:num>
  <w:num w:numId="3">
    <w:abstractNumId w:val="13"/>
  </w:num>
  <w:num w:numId="4">
    <w:abstractNumId w:val="10"/>
  </w:num>
  <w:num w:numId="5">
    <w:abstractNumId w:val="30"/>
  </w:num>
  <w:num w:numId="6">
    <w:abstractNumId w:val="22"/>
  </w:num>
  <w:num w:numId="7">
    <w:abstractNumId w:val="14"/>
  </w:num>
  <w:num w:numId="8">
    <w:abstractNumId w:val="0"/>
  </w:num>
  <w:num w:numId="9">
    <w:abstractNumId w:val="27"/>
  </w:num>
  <w:num w:numId="10">
    <w:abstractNumId w:val="8"/>
  </w:num>
  <w:num w:numId="11">
    <w:abstractNumId w:val="5"/>
  </w:num>
  <w:num w:numId="12">
    <w:abstractNumId w:val="41"/>
  </w:num>
  <w:num w:numId="13">
    <w:abstractNumId w:val="34"/>
  </w:num>
  <w:num w:numId="14">
    <w:abstractNumId w:val="44"/>
  </w:num>
  <w:num w:numId="15">
    <w:abstractNumId w:val="16"/>
  </w:num>
  <w:num w:numId="16">
    <w:abstractNumId w:val="38"/>
  </w:num>
  <w:num w:numId="17">
    <w:abstractNumId w:val="24"/>
  </w:num>
  <w:num w:numId="18">
    <w:abstractNumId w:val="2"/>
  </w:num>
  <w:num w:numId="19">
    <w:abstractNumId w:val="40"/>
  </w:num>
  <w:num w:numId="20">
    <w:abstractNumId w:val="19"/>
  </w:num>
  <w:num w:numId="21">
    <w:abstractNumId w:val="31"/>
  </w:num>
  <w:num w:numId="22">
    <w:abstractNumId w:val="21"/>
  </w:num>
  <w:num w:numId="23">
    <w:abstractNumId w:val="25"/>
  </w:num>
  <w:num w:numId="24">
    <w:abstractNumId w:val="17"/>
  </w:num>
  <w:num w:numId="25">
    <w:abstractNumId w:val="39"/>
  </w:num>
  <w:num w:numId="26">
    <w:abstractNumId w:val="15"/>
  </w:num>
  <w:num w:numId="27">
    <w:abstractNumId w:val="37"/>
  </w:num>
  <w:num w:numId="28">
    <w:abstractNumId w:val="23"/>
  </w:num>
  <w:num w:numId="29">
    <w:abstractNumId w:val="43"/>
  </w:num>
  <w:num w:numId="30">
    <w:abstractNumId w:val="1"/>
  </w:num>
  <w:num w:numId="31">
    <w:abstractNumId w:val="7"/>
  </w:num>
  <w:num w:numId="32">
    <w:abstractNumId w:val="11"/>
  </w:num>
  <w:num w:numId="33">
    <w:abstractNumId w:val="29"/>
  </w:num>
  <w:num w:numId="34">
    <w:abstractNumId w:val="4"/>
  </w:num>
  <w:num w:numId="35">
    <w:abstractNumId w:val="32"/>
  </w:num>
  <w:num w:numId="36">
    <w:abstractNumId w:val="33"/>
  </w:num>
  <w:num w:numId="37">
    <w:abstractNumId w:val="35"/>
  </w:num>
  <w:num w:numId="38">
    <w:abstractNumId w:val="6"/>
  </w:num>
  <w:num w:numId="39">
    <w:abstractNumId w:val="26"/>
  </w:num>
  <w:num w:numId="40">
    <w:abstractNumId w:val="20"/>
  </w:num>
  <w:num w:numId="41">
    <w:abstractNumId w:val="46"/>
  </w:num>
  <w:num w:numId="42">
    <w:abstractNumId w:val="18"/>
  </w:num>
  <w:num w:numId="43">
    <w:abstractNumId w:val="36"/>
  </w:num>
  <w:num w:numId="44">
    <w:abstractNumId w:val="36"/>
    <w:lvlOverride w:ilvl="0">
      <w:lvl w:ilvl="0">
        <w:start w:val="1"/>
        <w:numFmt w:val="decimal"/>
        <w:lvlText w:val="%1"/>
        <w:lvlJc w:val="left"/>
        <w:pPr>
          <w:ind w:left="450" w:hanging="450"/>
        </w:pPr>
        <w:rPr>
          <w:rFonts w:hint="default"/>
        </w:rPr>
      </w:lvl>
    </w:lvlOverride>
    <w:lvlOverride w:ilvl="1">
      <w:lvl w:ilvl="1">
        <w:start w:val="1"/>
        <w:numFmt w:val="decimal"/>
        <w:lvlText w:val="%1.%2"/>
        <w:lvlJc w:val="left"/>
        <w:pPr>
          <w:ind w:left="450" w:hanging="45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1800" w:hanging="1800"/>
        </w:pPr>
        <w:rPr>
          <w:rFonts w:hint="default"/>
        </w:rPr>
      </w:lvl>
    </w:lvlOverride>
  </w:num>
  <w:num w:numId="45">
    <w:abstractNumId w:val="9"/>
  </w:num>
  <w:num w:numId="46">
    <w:abstractNumId w:val="42"/>
  </w:num>
  <w:num w:numId="47">
    <w:abstractNumId w:val="12"/>
  </w:num>
  <w:num w:numId="48">
    <w:abstractNumId w:val="4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lignBordersAndEdges/>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884"/>
    <w:rsid w:val="000142AA"/>
    <w:rsid w:val="00014945"/>
    <w:rsid w:val="00015636"/>
    <w:rsid w:val="00016F66"/>
    <w:rsid w:val="00017E5A"/>
    <w:rsid w:val="00021F9D"/>
    <w:rsid w:val="0003791A"/>
    <w:rsid w:val="000409A7"/>
    <w:rsid w:val="000453C3"/>
    <w:rsid w:val="00055919"/>
    <w:rsid w:val="0005673D"/>
    <w:rsid w:val="0006648F"/>
    <w:rsid w:val="00067FCD"/>
    <w:rsid w:val="0008020F"/>
    <w:rsid w:val="00087506"/>
    <w:rsid w:val="000979BC"/>
    <w:rsid w:val="000B1003"/>
    <w:rsid w:val="000C23E7"/>
    <w:rsid w:val="000C3CD1"/>
    <w:rsid w:val="000C4724"/>
    <w:rsid w:val="000C4786"/>
    <w:rsid w:val="000D4C75"/>
    <w:rsid w:val="000D74D2"/>
    <w:rsid w:val="000E0355"/>
    <w:rsid w:val="000E193D"/>
    <w:rsid w:val="000E28EC"/>
    <w:rsid w:val="000F5658"/>
    <w:rsid w:val="00107307"/>
    <w:rsid w:val="00117E86"/>
    <w:rsid w:val="0012145F"/>
    <w:rsid w:val="00124768"/>
    <w:rsid w:val="00124B7A"/>
    <w:rsid w:val="00133CA9"/>
    <w:rsid w:val="00134651"/>
    <w:rsid w:val="001351FC"/>
    <w:rsid w:val="00137EAF"/>
    <w:rsid w:val="001407D9"/>
    <w:rsid w:val="001443A9"/>
    <w:rsid w:val="0014482D"/>
    <w:rsid w:val="001456F6"/>
    <w:rsid w:val="00147847"/>
    <w:rsid w:val="00151828"/>
    <w:rsid w:val="00153EB1"/>
    <w:rsid w:val="001623B5"/>
    <w:rsid w:val="00166609"/>
    <w:rsid w:val="001674A4"/>
    <w:rsid w:val="001840F6"/>
    <w:rsid w:val="00193A03"/>
    <w:rsid w:val="001A0EEC"/>
    <w:rsid w:val="001A3599"/>
    <w:rsid w:val="001A4683"/>
    <w:rsid w:val="001A64CD"/>
    <w:rsid w:val="001B2179"/>
    <w:rsid w:val="001B4A11"/>
    <w:rsid w:val="001B5EAB"/>
    <w:rsid w:val="001C1A4E"/>
    <w:rsid w:val="001C27DD"/>
    <w:rsid w:val="001C5D5E"/>
    <w:rsid w:val="001D0D6D"/>
    <w:rsid w:val="001D44E5"/>
    <w:rsid w:val="001D6794"/>
    <w:rsid w:val="001E3A74"/>
    <w:rsid w:val="001E7293"/>
    <w:rsid w:val="001F3ABA"/>
    <w:rsid w:val="001F4E15"/>
    <w:rsid w:val="002020A1"/>
    <w:rsid w:val="00213F30"/>
    <w:rsid w:val="00222A97"/>
    <w:rsid w:val="00223AAE"/>
    <w:rsid w:val="002245F5"/>
    <w:rsid w:val="00227289"/>
    <w:rsid w:val="0023234C"/>
    <w:rsid w:val="0023380A"/>
    <w:rsid w:val="00233E7C"/>
    <w:rsid w:val="00242093"/>
    <w:rsid w:val="002438E1"/>
    <w:rsid w:val="002479B1"/>
    <w:rsid w:val="002518C2"/>
    <w:rsid w:val="00254C36"/>
    <w:rsid w:val="00273D98"/>
    <w:rsid w:val="00275A8A"/>
    <w:rsid w:val="002832D7"/>
    <w:rsid w:val="00287AF0"/>
    <w:rsid w:val="00292880"/>
    <w:rsid w:val="002951ED"/>
    <w:rsid w:val="002A023A"/>
    <w:rsid w:val="002A0670"/>
    <w:rsid w:val="002A787E"/>
    <w:rsid w:val="002A7FF6"/>
    <w:rsid w:val="002B1C3A"/>
    <w:rsid w:val="002B336D"/>
    <w:rsid w:val="002B350D"/>
    <w:rsid w:val="002B480E"/>
    <w:rsid w:val="002B5679"/>
    <w:rsid w:val="002C0699"/>
    <w:rsid w:val="002C34A5"/>
    <w:rsid w:val="002C6604"/>
    <w:rsid w:val="002D056E"/>
    <w:rsid w:val="002D182A"/>
    <w:rsid w:val="002D3F3A"/>
    <w:rsid w:val="002E0B49"/>
    <w:rsid w:val="002E4EFF"/>
    <w:rsid w:val="002F64A6"/>
    <w:rsid w:val="00306BF7"/>
    <w:rsid w:val="00312E99"/>
    <w:rsid w:val="00313649"/>
    <w:rsid w:val="00313F18"/>
    <w:rsid w:val="0032073B"/>
    <w:rsid w:val="00326CDB"/>
    <w:rsid w:val="00327FB2"/>
    <w:rsid w:val="00330BF8"/>
    <w:rsid w:val="00350699"/>
    <w:rsid w:val="00350FD0"/>
    <w:rsid w:val="00354317"/>
    <w:rsid w:val="00354427"/>
    <w:rsid w:val="00355BB2"/>
    <w:rsid w:val="0036171E"/>
    <w:rsid w:val="0036445D"/>
    <w:rsid w:val="003815F7"/>
    <w:rsid w:val="003845B2"/>
    <w:rsid w:val="00390771"/>
    <w:rsid w:val="003927A9"/>
    <w:rsid w:val="00396074"/>
    <w:rsid w:val="00396D3E"/>
    <w:rsid w:val="003A1AB2"/>
    <w:rsid w:val="003A2C9D"/>
    <w:rsid w:val="003A3B2E"/>
    <w:rsid w:val="003A5107"/>
    <w:rsid w:val="003A7823"/>
    <w:rsid w:val="003B057C"/>
    <w:rsid w:val="003B56B2"/>
    <w:rsid w:val="003B7095"/>
    <w:rsid w:val="003C1580"/>
    <w:rsid w:val="003C1828"/>
    <w:rsid w:val="003C310E"/>
    <w:rsid w:val="003C3975"/>
    <w:rsid w:val="003C5048"/>
    <w:rsid w:val="003C645B"/>
    <w:rsid w:val="003D67CD"/>
    <w:rsid w:val="003F15FD"/>
    <w:rsid w:val="003F1700"/>
    <w:rsid w:val="003F7567"/>
    <w:rsid w:val="004018AA"/>
    <w:rsid w:val="00405FC5"/>
    <w:rsid w:val="0041122B"/>
    <w:rsid w:val="00414C6A"/>
    <w:rsid w:val="00420951"/>
    <w:rsid w:val="00427E36"/>
    <w:rsid w:val="004441EA"/>
    <w:rsid w:val="00445F86"/>
    <w:rsid w:val="00447226"/>
    <w:rsid w:val="004506D4"/>
    <w:rsid w:val="00452375"/>
    <w:rsid w:val="00452925"/>
    <w:rsid w:val="00454CE7"/>
    <w:rsid w:val="004555F8"/>
    <w:rsid w:val="004606B5"/>
    <w:rsid w:val="00464D05"/>
    <w:rsid w:val="004659B6"/>
    <w:rsid w:val="0047086F"/>
    <w:rsid w:val="00472252"/>
    <w:rsid w:val="00480655"/>
    <w:rsid w:val="00480748"/>
    <w:rsid w:val="00481F40"/>
    <w:rsid w:val="0048462E"/>
    <w:rsid w:val="00491219"/>
    <w:rsid w:val="00494560"/>
    <w:rsid w:val="004A1B55"/>
    <w:rsid w:val="004C0C7C"/>
    <w:rsid w:val="004C213A"/>
    <w:rsid w:val="004C5DED"/>
    <w:rsid w:val="004D1C46"/>
    <w:rsid w:val="004D3505"/>
    <w:rsid w:val="004E07E0"/>
    <w:rsid w:val="004E5E11"/>
    <w:rsid w:val="004F3785"/>
    <w:rsid w:val="004F45A0"/>
    <w:rsid w:val="004F72A1"/>
    <w:rsid w:val="00501C8C"/>
    <w:rsid w:val="00502135"/>
    <w:rsid w:val="005035E6"/>
    <w:rsid w:val="00510021"/>
    <w:rsid w:val="00512D10"/>
    <w:rsid w:val="00522A9D"/>
    <w:rsid w:val="00523BE6"/>
    <w:rsid w:val="005248E0"/>
    <w:rsid w:val="00527558"/>
    <w:rsid w:val="00533813"/>
    <w:rsid w:val="0053416A"/>
    <w:rsid w:val="00534EA9"/>
    <w:rsid w:val="00545A97"/>
    <w:rsid w:val="00551794"/>
    <w:rsid w:val="00553B53"/>
    <w:rsid w:val="00555746"/>
    <w:rsid w:val="005719FE"/>
    <w:rsid w:val="00584D19"/>
    <w:rsid w:val="005859DF"/>
    <w:rsid w:val="00587942"/>
    <w:rsid w:val="005939F5"/>
    <w:rsid w:val="00594222"/>
    <w:rsid w:val="00594538"/>
    <w:rsid w:val="00594F06"/>
    <w:rsid w:val="0059736D"/>
    <w:rsid w:val="005A172B"/>
    <w:rsid w:val="005A494F"/>
    <w:rsid w:val="005B20E3"/>
    <w:rsid w:val="005D0F07"/>
    <w:rsid w:val="005D5998"/>
    <w:rsid w:val="005D68AC"/>
    <w:rsid w:val="005E45AC"/>
    <w:rsid w:val="005F2105"/>
    <w:rsid w:val="005F4F39"/>
    <w:rsid w:val="00600955"/>
    <w:rsid w:val="006018DC"/>
    <w:rsid w:val="00604C28"/>
    <w:rsid w:val="0060693B"/>
    <w:rsid w:val="00617343"/>
    <w:rsid w:val="00617B4B"/>
    <w:rsid w:val="00623BE1"/>
    <w:rsid w:val="006257C9"/>
    <w:rsid w:val="006311A2"/>
    <w:rsid w:val="00633386"/>
    <w:rsid w:val="0063402F"/>
    <w:rsid w:val="006370D8"/>
    <w:rsid w:val="00637FE4"/>
    <w:rsid w:val="00644342"/>
    <w:rsid w:val="00657DB3"/>
    <w:rsid w:val="00662B9E"/>
    <w:rsid w:val="00665C82"/>
    <w:rsid w:val="00684317"/>
    <w:rsid w:val="0068484A"/>
    <w:rsid w:val="00685FB1"/>
    <w:rsid w:val="006906EF"/>
    <w:rsid w:val="00696540"/>
    <w:rsid w:val="006A1FB7"/>
    <w:rsid w:val="006A2D87"/>
    <w:rsid w:val="006B0CE6"/>
    <w:rsid w:val="006B2A91"/>
    <w:rsid w:val="006B44EE"/>
    <w:rsid w:val="006B4A75"/>
    <w:rsid w:val="006B77DA"/>
    <w:rsid w:val="006C1BC0"/>
    <w:rsid w:val="006C454A"/>
    <w:rsid w:val="006D095C"/>
    <w:rsid w:val="006D0AF0"/>
    <w:rsid w:val="006D417B"/>
    <w:rsid w:val="006D6188"/>
    <w:rsid w:val="006D6898"/>
    <w:rsid w:val="006D7D49"/>
    <w:rsid w:val="006D7ED5"/>
    <w:rsid w:val="006E1E85"/>
    <w:rsid w:val="006E41A4"/>
    <w:rsid w:val="006E74AF"/>
    <w:rsid w:val="006F3299"/>
    <w:rsid w:val="006F3F2D"/>
    <w:rsid w:val="006F7BAE"/>
    <w:rsid w:val="00700CD9"/>
    <w:rsid w:val="00710142"/>
    <w:rsid w:val="00713CF1"/>
    <w:rsid w:val="00714248"/>
    <w:rsid w:val="007155C5"/>
    <w:rsid w:val="00715A3D"/>
    <w:rsid w:val="00716080"/>
    <w:rsid w:val="00720B4F"/>
    <w:rsid w:val="007222BE"/>
    <w:rsid w:val="00722A48"/>
    <w:rsid w:val="007235CA"/>
    <w:rsid w:val="007263A7"/>
    <w:rsid w:val="00726D72"/>
    <w:rsid w:val="00730132"/>
    <w:rsid w:val="00730BEA"/>
    <w:rsid w:val="007504AF"/>
    <w:rsid w:val="00760DB3"/>
    <w:rsid w:val="00762760"/>
    <w:rsid w:val="00770517"/>
    <w:rsid w:val="007707FF"/>
    <w:rsid w:val="007779A0"/>
    <w:rsid w:val="007806DC"/>
    <w:rsid w:val="00783317"/>
    <w:rsid w:val="00784353"/>
    <w:rsid w:val="00784D16"/>
    <w:rsid w:val="00791CFC"/>
    <w:rsid w:val="007966FD"/>
    <w:rsid w:val="007A0F4D"/>
    <w:rsid w:val="007A525A"/>
    <w:rsid w:val="007A550F"/>
    <w:rsid w:val="007A6558"/>
    <w:rsid w:val="007B1031"/>
    <w:rsid w:val="007B2FFF"/>
    <w:rsid w:val="007B469F"/>
    <w:rsid w:val="007B51F7"/>
    <w:rsid w:val="007B64DF"/>
    <w:rsid w:val="007C0045"/>
    <w:rsid w:val="007C2241"/>
    <w:rsid w:val="007C3990"/>
    <w:rsid w:val="007C3E89"/>
    <w:rsid w:val="007C56AB"/>
    <w:rsid w:val="007C5CED"/>
    <w:rsid w:val="007C74DC"/>
    <w:rsid w:val="007D38CE"/>
    <w:rsid w:val="007E43AA"/>
    <w:rsid w:val="007E50F9"/>
    <w:rsid w:val="00802061"/>
    <w:rsid w:val="00802AC8"/>
    <w:rsid w:val="008074FF"/>
    <w:rsid w:val="008105E6"/>
    <w:rsid w:val="00817F6B"/>
    <w:rsid w:val="0082247E"/>
    <w:rsid w:val="00846F97"/>
    <w:rsid w:val="00852E15"/>
    <w:rsid w:val="0087097F"/>
    <w:rsid w:val="008709B9"/>
    <w:rsid w:val="008761E7"/>
    <w:rsid w:val="00890A3A"/>
    <w:rsid w:val="00891080"/>
    <w:rsid w:val="00891699"/>
    <w:rsid w:val="00896942"/>
    <w:rsid w:val="008A2366"/>
    <w:rsid w:val="008B095E"/>
    <w:rsid w:val="008B7D6E"/>
    <w:rsid w:val="008C0125"/>
    <w:rsid w:val="008C110E"/>
    <w:rsid w:val="008C1265"/>
    <w:rsid w:val="008D5AA9"/>
    <w:rsid w:val="008E2CCF"/>
    <w:rsid w:val="008E7C40"/>
    <w:rsid w:val="008F1298"/>
    <w:rsid w:val="008F7E52"/>
    <w:rsid w:val="00902BC9"/>
    <w:rsid w:val="00902E7B"/>
    <w:rsid w:val="00903D1F"/>
    <w:rsid w:val="00920E4F"/>
    <w:rsid w:val="00922281"/>
    <w:rsid w:val="0092529B"/>
    <w:rsid w:val="009277D4"/>
    <w:rsid w:val="00931886"/>
    <w:rsid w:val="00942BA5"/>
    <w:rsid w:val="009574B5"/>
    <w:rsid w:val="00976BA8"/>
    <w:rsid w:val="009836FA"/>
    <w:rsid w:val="0098488C"/>
    <w:rsid w:val="009A1044"/>
    <w:rsid w:val="009B2671"/>
    <w:rsid w:val="009B69C7"/>
    <w:rsid w:val="009E3F42"/>
    <w:rsid w:val="009E6A29"/>
    <w:rsid w:val="009F00E9"/>
    <w:rsid w:val="009F1C1B"/>
    <w:rsid w:val="009F4A78"/>
    <w:rsid w:val="009F4F72"/>
    <w:rsid w:val="00A00103"/>
    <w:rsid w:val="00A021FF"/>
    <w:rsid w:val="00A107F2"/>
    <w:rsid w:val="00A10BDE"/>
    <w:rsid w:val="00A116F2"/>
    <w:rsid w:val="00A213DF"/>
    <w:rsid w:val="00A233E0"/>
    <w:rsid w:val="00A25A28"/>
    <w:rsid w:val="00A30154"/>
    <w:rsid w:val="00A336C4"/>
    <w:rsid w:val="00A33A01"/>
    <w:rsid w:val="00A431AC"/>
    <w:rsid w:val="00A43E0F"/>
    <w:rsid w:val="00A47BE5"/>
    <w:rsid w:val="00A51568"/>
    <w:rsid w:val="00A55E33"/>
    <w:rsid w:val="00A57BC7"/>
    <w:rsid w:val="00A60803"/>
    <w:rsid w:val="00A60B21"/>
    <w:rsid w:val="00A63F10"/>
    <w:rsid w:val="00A67970"/>
    <w:rsid w:val="00A70302"/>
    <w:rsid w:val="00A8336F"/>
    <w:rsid w:val="00A85AEA"/>
    <w:rsid w:val="00A87910"/>
    <w:rsid w:val="00A919F1"/>
    <w:rsid w:val="00A93441"/>
    <w:rsid w:val="00A96E78"/>
    <w:rsid w:val="00AA04B4"/>
    <w:rsid w:val="00AA20C3"/>
    <w:rsid w:val="00AA5BA8"/>
    <w:rsid w:val="00AB2C37"/>
    <w:rsid w:val="00AC0ADA"/>
    <w:rsid w:val="00AC5515"/>
    <w:rsid w:val="00AD3BC0"/>
    <w:rsid w:val="00AD60DF"/>
    <w:rsid w:val="00AD6B33"/>
    <w:rsid w:val="00AE61F3"/>
    <w:rsid w:val="00AF2A27"/>
    <w:rsid w:val="00B013DA"/>
    <w:rsid w:val="00B10E22"/>
    <w:rsid w:val="00B147EF"/>
    <w:rsid w:val="00B1704D"/>
    <w:rsid w:val="00B21A54"/>
    <w:rsid w:val="00B261E1"/>
    <w:rsid w:val="00B31091"/>
    <w:rsid w:val="00B406FD"/>
    <w:rsid w:val="00B44200"/>
    <w:rsid w:val="00B46D4E"/>
    <w:rsid w:val="00B50325"/>
    <w:rsid w:val="00B54509"/>
    <w:rsid w:val="00B666F6"/>
    <w:rsid w:val="00B72545"/>
    <w:rsid w:val="00B76F6F"/>
    <w:rsid w:val="00B86C1A"/>
    <w:rsid w:val="00B929DB"/>
    <w:rsid w:val="00B954EF"/>
    <w:rsid w:val="00B96569"/>
    <w:rsid w:val="00B96D1E"/>
    <w:rsid w:val="00BB0C9D"/>
    <w:rsid w:val="00BB4959"/>
    <w:rsid w:val="00BB7AB9"/>
    <w:rsid w:val="00BD14D0"/>
    <w:rsid w:val="00BD46FC"/>
    <w:rsid w:val="00BE2239"/>
    <w:rsid w:val="00BF3F8D"/>
    <w:rsid w:val="00BF7775"/>
    <w:rsid w:val="00C052ED"/>
    <w:rsid w:val="00C07B1A"/>
    <w:rsid w:val="00C07D61"/>
    <w:rsid w:val="00C20CEF"/>
    <w:rsid w:val="00C22025"/>
    <w:rsid w:val="00C2488D"/>
    <w:rsid w:val="00C249FF"/>
    <w:rsid w:val="00C25097"/>
    <w:rsid w:val="00C310A9"/>
    <w:rsid w:val="00C3289A"/>
    <w:rsid w:val="00C3717C"/>
    <w:rsid w:val="00C40575"/>
    <w:rsid w:val="00C45D23"/>
    <w:rsid w:val="00C512FA"/>
    <w:rsid w:val="00C518F4"/>
    <w:rsid w:val="00C52255"/>
    <w:rsid w:val="00C547E9"/>
    <w:rsid w:val="00C6072C"/>
    <w:rsid w:val="00C609D0"/>
    <w:rsid w:val="00C62BB1"/>
    <w:rsid w:val="00C66FED"/>
    <w:rsid w:val="00C67788"/>
    <w:rsid w:val="00C67EF9"/>
    <w:rsid w:val="00C70156"/>
    <w:rsid w:val="00C70C77"/>
    <w:rsid w:val="00C73803"/>
    <w:rsid w:val="00C80643"/>
    <w:rsid w:val="00C814B0"/>
    <w:rsid w:val="00C81B2B"/>
    <w:rsid w:val="00CA3966"/>
    <w:rsid w:val="00CA6787"/>
    <w:rsid w:val="00CA7619"/>
    <w:rsid w:val="00CB17A0"/>
    <w:rsid w:val="00CB5EF6"/>
    <w:rsid w:val="00CB7C80"/>
    <w:rsid w:val="00CC1590"/>
    <w:rsid w:val="00CC497A"/>
    <w:rsid w:val="00CC7E13"/>
    <w:rsid w:val="00CD14B5"/>
    <w:rsid w:val="00CE160D"/>
    <w:rsid w:val="00CE25C9"/>
    <w:rsid w:val="00CE64B3"/>
    <w:rsid w:val="00CF4C75"/>
    <w:rsid w:val="00CF4EBE"/>
    <w:rsid w:val="00CF61EB"/>
    <w:rsid w:val="00CF6CD7"/>
    <w:rsid w:val="00D077F0"/>
    <w:rsid w:val="00D11F6D"/>
    <w:rsid w:val="00D16F6C"/>
    <w:rsid w:val="00D20F63"/>
    <w:rsid w:val="00D218B8"/>
    <w:rsid w:val="00D254C1"/>
    <w:rsid w:val="00D402AA"/>
    <w:rsid w:val="00D42633"/>
    <w:rsid w:val="00D43208"/>
    <w:rsid w:val="00D45423"/>
    <w:rsid w:val="00D53F33"/>
    <w:rsid w:val="00D546FE"/>
    <w:rsid w:val="00D54B88"/>
    <w:rsid w:val="00D73DBC"/>
    <w:rsid w:val="00D755E9"/>
    <w:rsid w:val="00D8063A"/>
    <w:rsid w:val="00D833C7"/>
    <w:rsid w:val="00D9418C"/>
    <w:rsid w:val="00D962D8"/>
    <w:rsid w:val="00DA1291"/>
    <w:rsid w:val="00DA4B02"/>
    <w:rsid w:val="00DA695B"/>
    <w:rsid w:val="00DA7699"/>
    <w:rsid w:val="00DB3800"/>
    <w:rsid w:val="00DC306D"/>
    <w:rsid w:val="00DC5DF2"/>
    <w:rsid w:val="00DC75E9"/>
    <w:rsid w:val="00DD2E9F"/>
    <w:rsid w:val="00DD3163"/>
    <w:rsid w:val="00DE109B"/>
    <w:rsid w:val="00DE370C"/>
    <w:rsid w:val="00DE7628"/>
    <w:rsid w:val="00DF2558"/>
    <w:rsid w:val="00DF3D83"/>
    <w:rsid w:val="00E01ACA"/>
    <w:rsid w:val="00E0510F"/>
    <w:rsid w:val="00E10E22"/>
    <w:rsid w:val="00E1432E"/>
    <w:rsid w:val="00E1558F"/>
    <w:rsid w:val="00E20520"/>
    <w:rsid w:val="00E279B0"/>
    <w:rsid w:val="00E37625"/>
    <w:rsid w:val="00E3770F"/>
    <w:rsid w:val="00E438FC"/>
    <w:rsid w:val="00E46060"/>
    <w:rsid w:val="00E5016A"/>
    <w:rsid w:val="00E50E78"/>
    <w:rsid w:val="00E52906"/>
    <w:rsid w:val="00E531DC"/>
    <w:rsid w:val="00E60D29"/>
    <w:rsid w:val="00E671EE"/>
    <w:rsid w:val="00E7018D"/>
    <w:rsid w:val="00E73F39"/>
    <w:rsid w:val="00E75A73"/>
    <w:rsid w:val="00E90B3B"/>
    <w:rsid w:val="00E976DE"/>
    <w:rsid w:val="00EA09CB"/>
    <w:rsid w:val="00EA1177"/>
    <w:rsid w:val="00EA22B1"/>
    <w:rsid w:val="00EA386D"/>
    <w:rsid w:val="00EA6010"/>
    <w:rsid w:val="00EB1D5F"/>
    <w:rsid w:val="00EB4B45"/>
    <w:rsid w:val="00EB6705"/>
    <w:rsid w:val="00EC15A2"/>
    <w:rsid w:val="00EC1880"/>
    <w:rsid w:val="00EC7862"/>
    <w:rsid w:val="00EE00AD"/>
    <w:rsid w:val="00EE0305"/>
    <w:rsid w:val="00EE2340"/>
    <w:rsid w:val="00EE2C5F"/>
    <w:rsid w:val="00EE32C8"/>
    <w:rsid w:val="00EF1790"/>
    <w:rsid w:val="00EF4B3D"/>
    <w:rsid w:val="00EF61F9"/>
    <w:rsid w:val="00F00B4B"/>
    <w:rsid w:val="00F01A46"/>
    <w:rsid w:val="00F04553"/>
    <w:rsid w:val="00F14029"/>
    <w:rsid w:val="00F15485"/>
    <w:rsid w:val="00F15D04"/>
    <w:rsid w:val="00F20DC0"/>
    <w:rsid w:val="00F34E9D"/>
    <w:rsid w:val="00F37475"/>
    <w:rsid w:val="00F41503"/>
    <w:rsid w:val="00F53010"/>
    <w:rsid w:val="00F54CDC"/>
    <w:rsid w:val="00F57884"/>
    <w:rsid w:val="00F62499"/>
    <w:rsid w:val="00F7154D"/>
    <w:rsid w:val="00F72AE1"/>
    <w:rsid w:val="00F73606"/>
    <w:rsid w:val="00F75D69"/>
    <w:rsid w:val="00F7747F"/>
    <w:rsid w:val="00F77657"/>
    <w:rsid w:val="00F810AE"/>
    <w:rsid w:val="00F947BF"/>
    <w:rsid w:val="00F97F7B"/>
    <w:rsid w:val="00FA4BD6"/>
    <w:rsid w:val="00FA66C4"/>
    <w:rsid w:val="00FB34B4"/>
    <w:rsid w:val="00FB5533"/>
    <w:rsid w:val="00FB580B"/>
    <w:rsid w:val="00FB5D57"/>
    <w:rsid w:val="00FB5DF3"/>
    <w:rsid w:val="00FC2272"/>
    <w:rsid w:val="00FC78A6"/>
    <w:rsid w:val="00FD52E5"/>
    <w:rsid w:val="00FD5A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C644BBF"/>
  <w15:docId w15:val="{C1AE36A8-C3ED-45E1-9DCA-5E2FDE47F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252"/>
  </w:style>
  <w:style w:type="paragraph" w:styleId="Ttulo1">
    <w:name w:val="heading 1"/>
    <w:basedOn w:val="Normal"/>
    <w:next w:val="Normal"/>
    <w:link w:val="Ttulo1Char"/>
    <w:qFormat/>
    <w:rsid w:val="00472252"/>
    <w:pPr>
      <w:numPr>
        <w:numId w:val="1"/>
      </w:numPr>
      <w:spacing w:before="240" w:after="60"/>
      <w:jc w:val="both"/>
      <w:outlineLvl w:val="0"/>
    </w:pPr>
    <w:rPr>
      <w:kern w:val="28"/>
      <w:sz w:val="24"/>
    </w:rPr>
  </w:style>
  <w:style w:type="paragraph" w:styleId="Ttulo2">
    <w:name w:val="heading 2"/>
    <w:basedOn w:val="Normal"/>
    <w:next w:val="Normal"/>
    <w:qFormat/>
    <w:rsid w:val="00472252"/>
    <w:pPr>
      <w:keepNext/>
      <w:numPr>
        <w:ilvl w:val="1"/>
        <w:numId w:val="1"/>
      </w:numPr>
      <w:spacing w:before="240" w:after="60"/>
      <w:jc w:val="both"/>
      <w:outlineLvl w:val="1"/>
    </w:pPr>
    <w:rPr>
      <w:sz w:val="24"/>
    </w:rPr>
  </w:style>
  <w:style w:type="paragraph" w:styleId="Ttulo3">
    <w:name w:val="heading 3"/>
    <w:basedOn w:val="Normal"/>
    <w:next w:val="Normal"/>
    <w:qFormat/>
    <w:rsid w:val="00472252"/>
    <w:pPr>
      <w:keepNext/>
      <w:numPr>
        <w:ilvl w:val="2"/>
        <w:numId w:val="1"/>
      </w:numPr>
      <w:tabs>
        <w:tab w:val="clear" w:pos="720"/>
      </w:tabs>
      <w:spacing w:before="240" w:after="60"/>
      <w:jc w:val="both"/>
      <w:outlineLvl w:val="2"/>
    </w:pPr>
    <w:rPr>
      <w:sz w:val="24"/>
    </w:rPr>
  </w:style>
  <w:style w:type="paragraph" w:styleId="Ttulo4">
    <w:name w:val="heading 4"/>
    <w:basedOn w:val="Normal"/>
    <w:next w:val="Normal"/>
    <w:qFormat/>
    <w:rsid w:val="00472252"/>
    <w:pPr>
      <w:keepNext/>
      <w:numPr>
        <w:ilvl w:val="3"/>
        <w:numId w:val="1"/>
      </w:numPr>
      <w:spacing w:before="240" w:after="60"/>
      <w:jc w:val="both"/>
      <w:outlineLvl w:val="3"/>
    </w:pPr>
    <w:rPr>
      <w:sz w:val="24"/>
    </w:rPr>
  </w:style>
  <w:style w:type="paragraph" w:styleId="Ttulo5">
    <w:name w:val="heading 5"/>
    <w:basedOn w:val="Normal"/>
    <w:next w:val="Normal"/>
    <w:qFormat/>
    <w:rsid w:val="00472252"/>
    <w:pPr>
      <w:keepNext/>
      <w:jc w:val="center"/>
      <w:outlineLvl w:val="4"/>
    </w:pPr>
    <w:rPr>
      <w:rFonts w:ascii="Arial" w:hAnsi="Arial"/>
      <w:b/>
      <w:sz w:val="28"/>
    </w:rPr>
  </w:style>
  <w:style w:type="paragraph" w:styleId="Ttulo6">
    <w:name w:val="heading 6"/>
    <w:basedOn w:val="Normal"/>
    <w:next w:val="Normal"/>
    <w:link w:val="Ttulo6Char"/>
    <w:semiHidden/>
    <w:unhideWhenUsed/>
    <w:qFormat/>
    <w:rsid w:val="00275A8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472252"/>
    <w:pPr>
      <w:tabs>
        <w:tab w:val="center" w:pos="4419"/>
        <w:tab w:val="right" w:pos="8838"/>
      </w:tabs>
    </w:pPr>
  </w:style>
  <w:style w:type="paragraph" w:styleId="Rodap">
    <w:name w:val="footer"/>
    <w:basedOn w:val="Normal"/>
    <w:rsid w:val="00472252"/>
    <w:pPr>
      <w:tabs>
        <w:tab w:val="center" w:pos="4419"/>
        <w:tab w:val="right" w:pos="8838"/>
      </w:tabs>
    </w:pPr>
  </w:style>
  <w:style w:type="paragraph" w:styleId="Corpodetexto">
    <w:name w:val="Body Text"/>
    <w:basedOn w:val="Normal"/>
    <w:rsid w:val="00472252"/>
    <w:pPr>
      <w:jc w:val="both"/>
    </w:pPr>
    <w:rPr>
      <w:sz w:val="24"/>
    </w:rPr>
  </w:style>
  <w:style w:type="paragraph" w:styleId="Sumrio1">
    <w:name w:val="toc 1"/>
    <w:basedOn w:val="Normal"/>
    <w:next w:val="Normal"/>
    <w:autoRedefine/>
    <w:uiPriority w:val="39"/>
    <w:rsid w:val="00472252"/>
  </w:style>
  <w:style w:type="paragraph" w:styleId="Sumrio2">
    <w:name w:val="toc 2"/>
    <w:basedOn w:val="Normal"/>
    <w:next w:val="Normal"/>
    <w:autoRedefine/>
    <w:semiHidden/>
    <w:rsid w:val="00472252"/>
    <w:pPr>
      <w:ind w:left="200"/>
    </w:pPr>
  </w:style>
  <w:style w:type="paragraph" w:styleId="Sumrio3">
    <w:name w:val="toc 3"/>
    <w:basedOn w:val="Normal"/>
    <w:next w:val="Normal"/>
    <w:autoRedefine/>
    <w:semiHidden/>
    <w:rsid w:val="00472252"/>
    <w:pPr>
      <w:ind w:left="400"/>
    </w:pPr>
  </w:style>
  <w:style w:type="paragraph" w:styleId="Sumrio4">
    <w:name w:val="toc 4"/>
    <w:basedOn w:val="Normal"/>
    <w:next w:val="Normal"/>
    <w:autoRedefine/>
    <w:semiHidden/>
    <w:rsid w:val="00472252"/>
    <w:pPr>
      <w:ind w:left="600"/>
    </w:pPr>
  </w:style>
  <w:style w:type="paragraph" w:styleId="Sumrio5">
    <w:name w:val="toc 5"/>
    <w:basedOn w:val="Normal"/>
    <w:next w:val="Normal"/>
    <w:autoRedefine/>
    <w:semiHidden/>
    <w:rsid w:val="00472252"/>
    <w:pPr>
      <w:ind w:left="800"/>
    </w:pPr>
  </w:style>
  <w:style w:type="paragraph" w:styleId="Sumrio6">
    <w:name w:val="toc 6"/>
    <w:basedOn w:val="Normal"/>
    <w:next w:val="Normal"/>
    <w:autoRedefine/>
    <w:semiHidden/>
    <w:rsid w:val="00472252"/>
    <w:pPr>
      <w:ind w:left="1000"/>
    </w:pPr>
  </w:style>
  <w:style w:type="paragraph" w:styleId="Sumrio7">
    <w:name w:val="toc 7"/>
    <w:basedOn w:val="Normal"/>
    <w:next w:val="Normal"/>
    <w:autoRedefine/>
    <w:semiHidden/>
    <w:rsid w:val="00472252"/>
    <w:pPr>
      <w:ind w:left="1200"/>
    </w:pPr>
  </w:style>
  <w:style w:type="paragraph" w:styleId="Sumrio8">
    <w:name w:val="toc 8"/>
    <w:basedOn w:val="Normal"/>
    <w:next w:val="Normal"/>
    <w:autoRedefine/>
    <w:semiHidden/>
    <w:rsid w:val="00472252"/>
    <w:pPr>
      <w:ind w:left="1400"/>
    </w:pPr>
  </w:style>
  <w:style w:type="paragraph" w:styleId="Sumrio9">
    <w:name w:val="toc 9"/>
    <w:basedOn w:val="Normal"/>
    <w:next w:val="Normal"/>
    <w:autoRedefine/>
    <w:semiHidden/>
    <w:rsid w:val="00472252"/>
    <w:pPr>
      <w:ind w:left="1600"/>
    </w:pPr>
  </w:style>
  <w:style w:type="paragraph" w:styleId="Ttulo">
    <w:name w:val="Title"/>
    <w:basedOn w:val="Normal"/>
    <w:qFormat/>
    <w:rsid w:val="00472252"/>
    <w:pPr>
      <w:jc w:val="center"/>
    </w:pPr>
    <w:rPr>
      <w:b/>
      <w:sz w:val="24"/>
    </w:rPr>
  </w:style>
  <w:style w:type="character" w:styleId="Hyperlink">
    <w:name w:val="Hyperlink"/>
    <w:basedOn w:val="Fontepargpadro"/>
    <w:rsid w:val="00472252"/>
    <w:rPr>
      <w:color w:val="0000FF"/>
      <w:u w:val="none"/>
    </w:rPr>
  </w:style>
  <w:style w:type="character" w:styleId="HiperlinkVisitado">
    <w:name w:val="FollowedHyperlink"/>
    <w:basedOn w:val="Fontepargpadro"/>
    <w:rsid w:val="00472252"/>
    <w:rPr>
      <w:color w:val="800080"/>
      <w:u w:val="single"/>
    </w:rPr>
  </w:style>
  <w:style w:type="character" w:styleId="Nmerodepgina">
    <w:name w:val="page number"/>
    <w:basedOn w:val="Fontepargpadro"/>
    <w:rsid w:val="00472252"/>
  </w:style>
  <w:style w:type="paragraph" w:styleId="Remissivo1">
    <w:name w:val="index 1"/>
    <w:basedOn w:val="Normal"/>
    <w:next w:val="Normal"/>
    <w:autoRedefine/>
    <w:semiHidden/>
    <w:rsid w:val="00472252"/>
    <w:pPr>
      <w:ind w:left="200" w:hanging="200"/>
    </w:pPr>
  </w:style>
  <w:style w:type="paragraph" w:styleId="Recuodecorpodetexto">
    <w:name w:val="Body Text Indent"/>
    <w:basedOn w:val="Normal"/>
    <w:link w:val="RecuodecorpodetextoChar"/>
    <w:rsid w:val="00472252"/>
    <w:pPr>
      <w:ind w:left="851"/>
      <w:jc w:val="both"/>
    </w:pPr>
    <w:rPr>
      <w:rFonts w:ascii="Arial" w:hAnsi="Arial"/>
      <w:sz w:val="24"/>
    </w:rPr>
  </w:style>
  <w:style w:type="paragraph" w:styleId="Recuodecorpodetexto2">
    <w:name w:val="Body Text Indent 2"/>
    <w:basedOn w:val="Normal"/>
    <w:rsid w:val="00472252"/>
    <w:pPr>
      <w:ind w:left="851" w:hanging="851"/>
      <w:jc w:val="both"/>
    </w:pPr>
    <w:rPr>
      <w:rFonts w:ascii="Arial" w:hAnsi="Arial"/>
      <w:b/>
      <w:sz w:val="24"/>
    </w:rPr>
  </w:style>
  <w:style w:type="paragraph" w:styleId="Textoembloco">
    <w:name w:val="Block Text"/>
    <w:basedOn w:val="Normal"/>
    <w:rsid w:val="00472252"/>
    <w:pPr>
      <w:ind w:left="1276" w:right="57"/>
      <w:jc w:val="both"/>
    </w:pPr>
    <w:rPr>
      <w:rFonts w:ascii="Arial" w:hAnsi="Arial"/>
      <w:sz w:val="24"/>
    </w:rPr>
  </w:style>
  <w:style w:type="paragraph" w:styleId="Recuodecorpodetexto3">
    <w:name w:val="Body Text Indent 3"/>
    <w:basedOn w:val="Normal"/>
    <w:rsid w:val="00472252"/>
    <w:pPr>
      <w:ind w:left="1418" w:hanging="284"/>
      <w:jc w:val="both"/>
    </w:pPr>
    <w:rPr>
      <w:rFonts w:ascii="Arial" w:hAnsi="Arial"/>
      <w:sz w:val="24"/>
    </w:rPr>
  </w:style>
  <w:style w:type="paragraph" w:styleId="Corpodetexto2">
    <w:name w:val="Body Text 2"/>
    <w:basedOn w:val="Normal"/>
    <w:rsid w:val="00472252"/>
    <w:pPr>
      <w:spacing w:before="180"/>
      <w:jc w:val="both"/>
    </w:pPr>
    <w:rPr>
      <w:sz w:val="24"/>
    </w:rPr>
  </w:style>
  <w:style w:type="paragraph" w:styleId="Corpodetexto3">
    <w:name w:val="Body Text 3"/>
    <w:basedOn w:val="Normal"/>
    <w:rsid w:val="00472252"/>
    <w:pPr>
      <w:tabs>
        <w:tab w:val="left" w:pos="567"/>
        <w:tab w:val="left" w:pos="1134"/>
        <w:tab w:val="left" w:pos="1276"/>
      </w:tabs>
      <w:jc w:val="center"/>
    </w:pPr>
    <w:rPr>
      <w:rFonts w:ascii="Arial" w:hAnsi="Arial"/>
      <w:sz w:val="24"/>
    </w:rPr>
  </w:style>
  <w:style w:type="table" w:styleId="Tabelacomgrade">
    <w:name w:val="Table Grid"/>
    <w:basedOn w:val="Tabelanormal"/>
    <w:rsid w:val="00C73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lssica1">
    <w:name w:val="Table Classic 1"/>
    <w:basedOn w:val="Tabelanormal"/>
    <w:rsid w:val="00D4263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tulo6Char">
    <w:name w:val="Título 6 Char"/>
    <w:basedOn w:val="Fontepargpadro"/>
    <w:link w:val="Ttulo6"/>
    <w:semiHidden/>
    <w:rsid w:val="00275A8A"/>
    <w:rPr>
      <w:rFonts w:asciiTheme="majorHAnsi" w:eastAsiaTheme="majorEastAsia" w:hAnsiTheme="majorHAnsi" w:cstheme="majorBidi"/>
      <w:i/>
      <w:iCs/>
      <w:color w:val="243F60" w:themeColor="accent1" w:themeShade="7F"/>
    </w:rPr>
  </w:style>
  <w:style w:type="character" w:customStyle="1" w:styleId="RecuodecorpodetextoChar">
    <w:name w:val="Recuo de corpo de texto Char"/>
    <w:basedOn w:val="Fontepargpadro"/>
    <w:link w:val="Recuodecorpodetexto"/>
    <w:rsid w:val="00275A8A"/>
    <w:rPr>
      <w:rFonts w:ascii="Arial" w:hAnsi="Arial"/>
      <w:sz w:val="24"/>
    </w:rPr>
  </w:style>
  <w:style w:type="paragraph" w:styleId="PargrafodaLista">
    <w:name w:val="List Paragraph"/>
    <w:basedOn w:val="Normal"/>
    <w:uiPriority w:val="34"/>
    <w:qFormat/>
    <w:rsid w:val="00275A8A"/>
    <w:pPr>
      <w:ind w:left="720"/>
      <w:contextualSpacing/>
    </w:pPr>
  </w:style>
  <w:style w:type="paragraph" w:styleId="Textodebalo">
    <w:name w:val="Balloon Text"/>
    <w:basedOn w:val="Normal"/>
    <w:link w:val="TextodebaloChar"/>
    <w:rsid w:val="006B4A75"/>
    <w:rPr>
      <w:rFonts w:ascii="Tahoma" w:hAnsi="Tahoma" w:cs="Tahoma"/>
      <w:sz w:val="16"/>
      <w:szCs w:val="16"/>
    </w:rPr>
  </w:style>
  <w:style w:type="character" w:customStyle="1" w:styleId="TextodebaloChar">
    <w:name w:val="Texto de balão Char"/>
    <w:basedOn w:val="Fontepargpadro"/>
    <w:link w:val="Textodebalo"/>
    <w:rsid w:val="006B4A75"/>
    <w:rPr>
      <w:rFonts w:ascii="Tahoma" w:hAnsi="Tahoma" w:cs="Tahoma"/>
      <w:sz w:val="16"/>
      <w:szCs w:val="16"/>
    </w:rPr>
  </w:style>
  <w:style w:type="paragraph" w:styleId="Pr-formataoHTML">
    <w:name w:val="HTML Preformatted"/>
    <w:basedOn w:val="Normal"/>
    <w:link w:val="Pr-formataoHTMLChar"/>
    <w:uiPriority w:val="99"/>
    <w:unhideWhenUsed/>
    <w:rsid w:val="008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basedOn w:val="Fontepargpadro"/>
    <w:link w:val="Pr-formataoHTML"/>
    <w:uiPriority w:val="99"/>
    <w:rsid w:val="008E2CCF"/>
    <w:rPr>
      <w:rFonts w:ascii="Courier New" w:hAnsi="Courier New" w:cs="Courier New"/>
    </w:rPr>
  </w:style>
  <w:style w:type="character" w:customStyle="1" w:styleId="CabealhoChar">
    <w:name w:val="Cabeçalho Char"/>
    <w:basedOn w:val="Fontepargpadro"/>
    <w:link w:val="Cabealho"/>
    <w:rsid w:val="00B147EF"/>
  </w:style>
  <w:style w:type="character" w:customStyle="1" w:styleId="Ttulo1Char">
    <w:name w:val="Título 1 Char"/>
    <w:basedOn w:val="Fontepargpadro"/>
    <w:link w:val="Ttulo1"/>
    <w:rsid w:val="00533813"/>
    <w:rPr>
      <w:kern w:val="2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7644">
      <w:bodyDiv w:val="1"/>
      <w:marLeft w:val="0"/>
      <w:marRight w:val="0"/>
      <w:marTop w:val="0"/>
      <w:marBottom w:val="0"/>
      <w:divBdr>
        <w:top w:val="none" w:sz="0" w:space="0" w:color="auto"/>
        <w:left w:val="none" w:sz="0" w:space="0" w:color="auto"/>
        <w:bottom w:val="none" w:sz="0" w:space="0" w:color="auto"/>
        <w:right w:val="none" w:sz="0" w:space="0" w:color="auto"/>
      </w:divBdr>
    </w:div>
    <w:div w:id="461775617">
      <w:bodyDiv w:val="1"/>
      <w:marLeft w:val="0"/>
      <w:marRight w:val="0"/>
      <w:marTop w:val="0"/>
      <w:marBottom w:val="0"/>
      <w:divBdr>
        <w:top w:val="none" w:sz="0" w:space="0" w:color="auto"/>
        <w:left w:val="none" w:sz="0" w:space="0" w:color="auto"/>
        <w:bottom w:val="none" w:sz="0" w:space="0" w:color="auto"/>
        <w:right w:val="none" w:sz="0" w:space="0" w:color="auto"/>
      </w:divBdr>
    </w:div>
    <w:div w:id="66702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4602F-51B6-4BC4-9879-789096540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2059</Words>
  <Characters>10955</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ANEXO IV  -  MEMORIAL DESCRITIVO</vt:lpstr>
    </vt:vector>
  </TitlesOfParts>
  <Company>EMSERGÁS</Company>
  <LinksUpToDate>false</LinksUpToDate>
  <CharactersWithSpaces>12989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IV  -  MEMORIAL DESCRITIVO</dc:title>
  <dc:creator>Francisco Bezerra</dc:creator>
  <cp:lastModifiedBy>João Luiz Cavalcanti de Farias</cp:lastModifiedBy>
  <cp:revision>9</cp:revision>
  <cp:lastPrinted>2014-07-28T19:33:00Z</cp:lastPrinted>
  <dcterms:created xsi:type="dcterms:W3CDTF">2020-03-23T18:08:00Z</dcterms:created>
  <dcterms:modified xsi:type="dcterms:W3CDTF">2023-08-02T02:36:00Z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1713951493</vt:i4>
  </property>
  <property fmtid="{D5CDD505-2E9C-101B-9397-08002B2CF9AE}" pid="3" name="_EmailSubject">
    <vt:lpwstr>ET Análise de Risco</vt:lpwstr>
  </property>
  <property fmtid="{D5CDD505-2E9C-101B-9397-08002B2CF9AE}" pid="4" name="_AuthorEmail">
    <vt:lpwstr>Francisco@EMSERGAS.EmpresaSergipanadeGas.com</vt:lpwstr>
  </property>
  <property fmtid="{D5CDD505-2E9C-101B-9397-08002B2CF9AE}" pid="5" name="_AuthorEmailDisplayName">
    <vt:lpwstr>Francisco Souza Bezerra</vt:lpwstr>
  </property>
  <property fmtid="{D5CDD505-2E9C-101B-9397-08002B2CF9AE}" pid="6" name="_PreviousAdHocReviewCycleID">
    <vt:i4>1642856386</vt:i4>
  </property>
  <property fmtid="{D5CDD505-2E9C-101B-9397-08002B2CF9AE}" pid="7" name="_ReviewingToolsShownOnce">
    <vt:lpwstr/>
  </property>
</Properties>
</file>