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0116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6E265C3" w14:textId="77777777" w:rsidR="00C07B1A" w:rsidRDefault="00C07B1A">
      <w:pPr>
        <w:rPr>
          <w:rFonts w:ascii="Arial" w:hAnsi="Arial" w:cs="Arial"/>
        </w:rPr>
      </w:pPr>
    </w:p>
    <w:p w14:paraId="5666A93A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3B770989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BEC187E" w14:textId="77777777" w:rsidTr="00EA7213">
        <w:trPr>
          <w:cantSplit/>
        </w:trPr>
        <w:tc>
          <w:tcPr>
            <w:tcW w:w="1102" w:type="dxa"/>
          </w:tcPr>
          <w:p w14:paraId="60B5A316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333E666C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745E131" w14:textId="77777777" w:rsidTr="00EA7213">
        <w:trPr>
          <w:cantSplit/>
          <w:trHeight w:val="4041"/>
        </w:trPr>
        <w:tc>
          <w:tcPr>
            <w:tcW w:w="1102" w:type="dxa"/>
          </w:tcPr>
          <w:p w14:paraId="2B74A31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4B486ECA" w14:textId="77777777" w:rsidR="002C0699" w:rsidRDefault="002C0699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A49AED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722192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FD6E00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23579E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58B68B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BF387C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598B3B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534F40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DC7FD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AFC132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ACAAB2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D7BE81" w14:textId="77777777" w:rsidR="003447F1" w:rsidRDefault="003447F1" w:rsidP="00296603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265AB1" w14:textId="39AB78F3" w:rsidR="003447F1" w:rsidRPr="00296603" w:rsidRDefault="003447F1" w:rsidP="003447F1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6" w:type="dxa"/>
            <w:gridSpan w:val="8"/>
          </w:tcPr>
          <w:p w14:paraId="6972301C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2D921DB0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989BAE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3D44B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262F799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39C19C32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53920E6B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53FFA10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268ED77" w14:textId="77777777" w:rsidR="005958ED" w:rsidRDefault="005958ED">
            <w:pPr>
              <w:rPr>
                <w:rFonts w:ascii="Arial" w:hAnsi="Arial" w:cs="Arial"/>
                <w:sz w:val="24"/>
              </w:rPr>
            </w:pPr>
          </w:p>
          <w:p w14:paraId="2E6AA3C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C1AE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FAEB9ED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D1F91D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F29B4C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09E6F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CEDE74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DCD362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A4317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A0A894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40797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1800DC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89CDBA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4A2E85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8B80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B852EF2" w14:textId="77777777" w:rsidTr="00EA7213">
        <w:trPr>
          <w:cantSplit/>
          <w:trHeight w:val="149"/>
        </w:trPr>
        <w:tc>
          <w:tcPr>
            <w:tcW w:w="2204" w:type="dxa"/>
            <w:gridSpan w:val="2"/>
          </w:tcPr>
          <w:p w14:paraId="6EDCCB59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771F82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5A4A2D3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AB5552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499149A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5C48A1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3FF2E4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644378F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C07B1A" w14:paraId="39996CD6" w14:textId="77777777" w:rsidTr="00EA7213">
        <w:trPr>
          <w:cantSplit/>
          <w:trHeight w:val="213"/>
        </w:trPr>
        <w:tc>
          <w:tcPr>
            <w:tcW w:w="2204" w:type="dxa"/>
            <w:gridSpan w:val="2"/>
          </w:tcPr>
          <w:p w14:paraId="0F66B3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20AFC01" w14:textId="723BDFF3" w:rsidR="00C07B1A" w:rsidRPr="007155C5" w:rsidRDefault="003447F1" w:rsidP="00FE371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28-05-2026</w:t>
            </w:r>
          </w:p>
        </w:tc>
        <w:tc>
          <w:tcPr>
            <w:tcW w:w="1102" w:type="dxa"/>
          </w:tcPr>
          <w:p w14:paraId="2A72AD19" w14:textId="2689B9A9" w:rsidR="00C07B1A" w:rsidRPr="00AC5515" w:rsidRDefault="00C07B1A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C675FF1" w14:textId="4C02E7F7" w:rsidR="00C07B1A" w:rsidRPr="00AC5515" w:rsidRDefault="00C07B1A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D85B71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B38F56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32BA49F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C573BAE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7F1" w14:paraId="38A6CF50" w14:textId="77777777" w:rsidTr="00EA7213">
        <w:trPr>
          <w:cantSplit/>
          <w:trHeight w:val="411"/>
        </w:trPr>
        <w:tc>
          <w:tcPr>
            <w:tcW w:w="2204" w:type="dxa"/>
            <w:gridSpan w:val="2"/>
          </w:tcPr>
          <w:p w14:paraId="4DF11380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3485F376" w14:textId="6BC51E76" w:rsidR="003447F1" w:rsidRPr="007155C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 AGRA</w:t>
            </w:r>
          </w:p>
        </w:tc>
        <w:tc>
          <w:tcPr>
            <w:tcW w:w="1102" w:type="dxa"/>
          </w:tcPr>
          <w:p w14:paraId="11D9C72B" w14:textId="17488144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ABA732B" w14:textId="0CA45473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DE11B74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FE6FB06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38CC67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06603D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7F1" w14:paraId="7C34EDA5" w14:textId="77777777" w:rsidTr="00EA721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26C1104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D5C84E" w14:textId="09E5E79E" w:rsidR="003447F1" w:rsidRPr="007155C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 FILHO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27229EF" w14:textId="6ABC6176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0BF883F" w14:textId="5393DE1A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EDAAB3C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65E7E82C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CC2D5DA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992B4F5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7F1" w14:paraId="3FB9F492" w14:textId="77777777" w:rsidTr="00EA721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E08F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D1C" w14:textId="384AFB32" w:rsidR="003447F1" w:rsidRPr="007155C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7018" w14:textId="40F6DFC4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B8C" w14:textId="57F3D9C9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A1A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52E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F877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681" w14:textId="77777777" w:rsidR="003447F1" w:rsidRPr="00AC5515" w:rsidRDefault="003447F1" w:rsidP="003447F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8597B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7BBDB8B8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36D4A432" w14:textId="62AF0120" w:rsidR="00EA7213" w:rsidRPr="00F14029" w:rsidRDefault="009827CB" w:rsidP="00EA7213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9827CB">
        <w:rPr>
          <w:rFonts w:ascii="Arial" w:hAnsi="Arial" w:cs="Arial"/>
          <w:caps/>
        </w:rPr>
        <w:t>UMA BOMBA PNEUMÁTICA DE BANCADA COMPARADORA DE PRESSÃO É UM EQUIPAMENTO UTILIZADO PARA GERAR E AJUSTAR PRESSÕES PNEUMÁTICAS CONTROLADAS, UTILIZANDO AR COMO MEIO DE TRANSMISSÃO, COM A FINALIDADE DE CALIBRAR, TESTAR E VERIFICAR INSTRUMENTOS DE MEDIÇÃO DE PRESSÃO. O PRINCÍPIO DE FUNCIONAMENTO BASEIA-SE NA COMPARAÇÃO ENTRE O INSTRUMENTO EM TESTE E UM PADRÃO DE REFERÊNCIA DE MAIOR EXATIDÃO, AMBOS CONECTADOS AO MESMO CIRCUITO PNEUMÁTICO, GARANTINDO QUE RECEBAM EXATAMENTE A MESMA PRESSÃO APLICADA</w:t>
      </w:r>
      <w:r w:rsidR="00EA7213">
        <w:rPr>
          <w:rFonts w:ascii="Arial" w:hAnsi="Arial" w:cs="Arial"/>
          <w:caps/>
        </w:rPr>
        <w:t xml:space="preserve">. </w:t>
      </w:r>
    </w:p>
    <w:p w14:paraId="7DD34F78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E9C98B2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489A9FEF" w14:textId="792181F9" w:rsidR="008E2CCF" w:rsidRPr="00FB5DF3" w:rsidRDefault="00A15314" w:rsidP="00A1531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Pr="00A15314">
        <w:rPr>
          <w:rFonts w:ascii="Arial" w:hAnsi="Arial" w:cs="Arial"/>
        </w:rPr>
        <w:t xml:space="preserve">especificação técnica visa estabelecer as condições mínimas exigíveis </w:t>
      </w:r>
      <w:r w:rsidR="00625E5D">
        <w:rPr>
          <w:rFonts w:ascii="Arial" w:hAnsi="Arial" w:cs="Arial"/>
        </w:rPr>
        <w:t xml:space="preserve">para a aquisição de bomba </w:t>
      </w:r>
      <w:r w:rsidR="003447F1">
        <w:rPr>
          <w:rFonts w:ascii="Arial" w:hAnsi="Arial" w:cs="Arial"/>
        </w:rPr>
        <w:t>pneumática</w:t>
      </w:r>
      <w:r w:rsidR="00625E5D">
        <w:rPr>
          <w:rFonts w:ascii="Arial" w:hAnsi="Arial" w:cs="Arial"/>
        </w:rPr>
        <w:t xml:space="preserve"> </w:t>
      </w:r>
      <w:r w:rsidR="00EA7213">
        <w:rPr>
          <w:rFonts w:ascii="Arial" w:hAnsi="Arial" w:cs="Arial"/>
        </w:rPr>
        <w:t xml:space="preserve">de bancada comparadora </w:t>
      </w:r>
      <w:r w:rsidR="00625E5D">
        <w:rPr>
          <w:rFonts w:ascii="Arial" w:hAnsi="Arial" w:cs="Arial"/>
        </w:rPr>
        <w:t>de pressão</w:t>
      </w:r>
      <w:r w:rsidRPr="00A15314">
        <w:rPr>
          <w:rFonts w:ascii="Arial" w:hAnsi="Arial" w:cs="Arial"/>
        </w:rPr>
        <w:t>.</w:t>
      </w:r>
    </w:p>
    <w:p w14:paraId="6EF6614C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7CFF99C4" w14:textId="77777777" w:rsidR="008E2CCF" w:rsidRPr="007A30A9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A30A9">
        <w:rPr>
          <w:rFonts w:ascii="Arial" w:hAnsi="Arial" w:cs="Arial"/>
          <w:b/>
        </w:rPr>
        <w:t>NORMAS E CÓDIGOS</w:t>
      </w:r>
    </w:p>
    <w:p w14:paraId="25D187B9" w14:textId="076605C6" w:rsidR="00EA7213" w:rsidRPr="00D45B69" w:rsidRDefault="00EA7213" w:rsidP="00EA72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 xml:space="preserve">O projeto, a fabricação e a construção </w:t>
      </w:r>
      <w:r>
        <w:rPr>
          <w:rFonts w:ascii="Arial" w:hAnsi="Arial" w:cs="Arial"/>
        </w:rPr>
        <w:t xml:space="preserve">da bomba </w:t>
      </w:r>
      <w:r w:rsidR="003447F1">
        <w:rPr>
          <w:rFonts w:ascii="Arial" w:hAnsi="Arial" w:cs="Arial"/>
        </w:rPr>
        <w:t>pneumática</w:t>
      </w:r>
      <w:r>
        <w:rPr>
          <w:rFonts w:ascii="Arial" w:hAnsi="Arial" w:cs="Arial"/>
        </w:rPr>
        <w:t xml:space="preserve"> de bancada comparadora de pressão </w:t>
      </w:r>
      <w:r w:rsidRPr="00D45B69">
        <w:rPr>
          <w:rFonts w:ascii="Arial" w:hAnsi="Arial" w:cs="Arial"/>
        </w:rPr>
        <w:t>deverão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7250816C" w14:textId="77777777" w:rsidR="00EA7213" w:rsidRPr="00D45B69" w:rsidRDefault="00EA7213" w:rsidP="00EA721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Brasileiras</w:t>
      </w:r>
    </w:p>
    <w:p w14:paraId="1581F570" w14:textId="77777777" w:rsidR="00EA7213" w:rsidRPr="00D45B69" w:rsidRDefault="00EA7213" w:rsidP="00EA721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843" w:hanging="766"/>
        <w:jc w:val="both"/>
        <w:rPr>
          <w:rFonts w:ascii="Arial" w:hAnsi="Arial" w:cs="Arial"/>
        </w:rPr>
      </w:pPr>
      <w:r>
        <w:rPr>
          <w:rFonts w:ascii="Arial" w:hAnsi="Arial" w:cs="Arial"/>
        </w:rPr>
        <w:t>N/A</w:t>
      </w:r>
    </w:p>
    <w:p w14:paraId="35B17E10" w14:textId="77777777" w:rsidR="00EA7213" w:rsidRPr="00D45B69" w:rsidRDefault="00EA7213" w:rsidP="00EA72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Gerência de Engenharia da SERGAS.</w:t>
      </w:r>
    </w:p>
    <w:p w14:paraId="419B5E69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0081B671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1E603F7E" w14:textId="77777777" w:rsidR="00EA7213" w:rsidRPr="001E3E1B" w:rsidRDefault="00EA7213" w:rsidP="00EA72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O Gás Natural a ser fornecido tem as seguintes características:</w:t>
      </w:r>
    </w:p>
    <w:p w14:paraId="20610320" w14:textId="6E835CB5" w:rsidR="00EA7213" w:rsidRPr="00EA7213" w:rsidRDefault="00EA7213" w:rsidP="00EA7213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1E3E1B">
        <w:rPr>
          <w:rFonts w:ascii="Arial" w:hAnsi="Arial" w:cs="Arial"/>
          <w:color w:val="000000"/>
        </w:rPr>
        <w:t>Não</w:t>
      </w:r>
      <w:r>
        <w:rPr>
          <w:rFonts w:ascii="Arial" w:hAnsi="Arial" w:cs="Arial"/>
        </w:rPr>
        <w:t xml:space="preserve"> Aplicável.</w:t>
      </w:r>
    </w:p>
    <w:p w14:paraId="0B40CDCB" w14:textId="1F34F9A7" w:rsidR="00770517" w:rsidRPr="00A96E78" w:rsidRDefault="00CE25C9" w:rsidP="00EA72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788" w:hanging="431"/>
        <w:contextualSpacing w:val="0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3A7823">
        <w:rPr>
          <w:rFonts w:ascii="Arial" w:hAnsi="Arial" w:cs="Arial"/>
        </w:rPr>
        <w:t xml:space="preserve">EQUISITOS GERAIS </w:t>
      </w:r>
      <w:r w:rsidR="00C62BB1">
        <w:rPr>
          <w:rFonts w:ascii="Arial" w:hAnsi="Arial" w:cs="Arial"/>
        </w:rPr>
        <w:t xml:space="preserve">PARA O FORNECIMENTO </w:t>
      </w:r>
      <w:r w:rsidR="00F9277F">
        <w:rPr>
          <w:rFonts w:ascii="Arial" w:hAnsi="Arial" w:cs="Arial"/>
        </w:rPr>
        <w:t>D</w:t>
      </w:r>
      <w:r w:rsidR="001256FE">
        <w:rPr>
          <w:rFonts w:ascii="Arial" w:hAnsi="Arial" w:cs="Arial"/>
        </w:rPr>
        <w:t xml:space="preserve">A BOMBA </w:t>
      </w:r>
      <w:r w:rsidR="003447F1">
        <w:rPr>
          <w:rFonts w:ascii="Arial" w:hAnsi="Arial" w:cs="Arial"/>
        </w:rPr>
        <w:t>PNEUMÁTICA</w:t>
      </w:r>
      <w:r w:rsidR="001256FE">
        <w:rPr>
          <w:rFonts w:ascii="Arial" w:hAnsi="Arial" w:cs="Arial"/>
        </w:rPr>
        <w:t xml:space="preserve"> </w:t>
      </w:r>
      <w:r w:rsidR="00EA7213">
        <w:rPr>
          <w:rFonts w:ascii="Arial" w:hAnsi="Arial" w:cs="Arial"/>
        </w:rPr>
        <w:t xml:space="preserve">DE BANCADA COMPARADORA </w:t>
      </w:r>
      <w:r w:rsidR="001256FE">
        <w:rPr>
          <w:rFonts w:ascii="Arial" w:hAnsi="Arial" w:cs="Arial"/>
        </w:rPr>
        <w:t>DE PRESSÃO</w:t>
      </w:r>
    </w:p>
    <w:p w14:paraId="41D5566A" w14:textId="26E6C59F" w:rsidR="00296603" w:rsidRDefault="009827CB" w:rsidP="00296603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Local</w:t>
      </w:r>
      <w:r w:rsidR="00EC2B40" w:rsidRPr="00296603">
        <w:rPr>
          <w:rFonts w:ascii="Arial" w:hAnsi="Arial" w:cs="Arial"/>
        </w:rPr>
        <w:t xml:space="preserve"> de </w:t>
      </w:r>
      <w:r w:rsidR="00EC2B40" w:rsidRPr="00296603">
        <w:rPr>
          <w:rFonts w:ascii="Arial" w:hAnsi="Arial" w:cs="Arial"/>
          <w:color w:val="000000"/>
        </w:rPr>
        <w:t>aplicaç</w:t>
      </w:r>
      <w:r w:rsidR="000A0DDE" w:rsidRPr="00296603">
        <w:rPr>
          <w:rFonts w:ascii="Arial" w:hAnsi="Arial" w:cs="Arial"/>
          <w:color w:val="000000"/>
        </w:rPr>
        <w:t>ão</w:t>
      </w:r>
      <w:r w:rsidR="000A0DDE" w:rsidRPr="00296603">
        <w:rPr>
          <w:rFonts w:ascii="Arial" w:hAnsi="Arial" w:cs="Arial"/>
        </w:rPr>
        <w:t>: L</w:t>
      </w:r>
      <w:r w:rsidR="00EC2B40" w:rsidRPr="00296603">
        <w:rPr>
          <w:rFonts w:ascii="Arial" w:hAnsi="Arial" w:cs="Arial"/>
        </w:rPr>
        <w:t>aborat</w:t>
      </w:r>
      <w:r w:rsidR="000A0DDE" w:rsidRPr="00296603">
        <w:rPr>
          <w:rFonts w:ascii="Arial" w:hAnsi="Arial" w:cs="Arial"/>
        </w:rPr>
        <w:t>ório, oficina ou em campo</w:t>
      </w:r>
      <w:r>
        <w:rPr>
          <w:rFonts w:ascii="Arial" w:hAnsi="Arial" w:cs="Arial"/>
        </w:rPr>
        <w:t>.</w:t>
      </w:r>
    </w:p>
    <w:p w14:paraId="4AEF57D9" w14:textId="26092BD2" w:rsidR="009827CB" w:rsidRDefault="009827CB" w:rsidP="00296603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Tipo: de bancada.</w:t>
      </w:r>
    </w:p>
    <w:p w14:paraId="2838BF13" w14:textId="7C7C707B" w:rsidR="009827CB" w:rsidRDefault="009827CB" w:rsidP="009827C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Sistema de transmissão: pneumático.</w:t>
      </w:r>
    </w:p>
    <w:p w14:paraId="1A08D6EC" w14:textId="63634038" w:rsidR="009827CB" w:rsidRPr="009827CB" w:rsidRDefault="009827CB" w:rsidP="009827C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Fluido de transmissão: ar atmosférico.</w:t>
      </w:r>
    </w:p>
    <w:p w14:paraId="2131512F" w14:textId="3468518B" w:rsidR="00296603" w:rsidRDefault="00296603" w:rsidP="00296603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Acionamento</w:t>
      </w:r>
      <w:r w:rsidR="009827CB">
        <w:rPr>
          <w:rFonts w:ascii="Arial" w:hAnsi="Arial" w:cs="Arial"/>
        </w:rPr>
        <w:t>: manual, através de alavanca com empunhadura ergonômica</w:t>
      </w:r>
      <w:r>
        <w:rPr>
          <w:rFonts w:ascii="Arial" w:hAnsi="Arial" w:cs="Arial"/>
        </w:rPr>
        <w:t>.</w:t>
      </w:r>
    </w:p>
    <w:p w14:paraId="6F313FC0" w14:textId="59C4FA20" w:rsidR="009D5DDC" w:rsidRPr="009D5DDC" w:rsidRDefault="009D5DDC" w:rsidP="009D5DD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 de fabricação do corpo: Aço inoxidável e alumínio.</w:t>
      </w:r>
    </w:p>
    <w:p w14:paraId="5F1929E4" w14:textId="1FD25512" w:rsidR="00A2755B" w:rsidRDefault="00A2755B" w:rsidP="00A2755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Capacidade mínima de geração de pressão: até </w:t>
      </w:r>
      <w:r w:rsidR="009827CB">
        <w:rPr>
          <w:rFonts w:ascii="Arial" w:hAnsi="Arial" w:cs="Arial"/>
        </w:rPr>
        <w:t>120 kgf/cm</w:t>
      </w:r>
      <w:r w:rsidR="009827CB" w:rsidRPr="009827C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58805698" w14:textId="75EDC518" w:rsidR="0023561B" w:rsidRDefault="0023561B" w:rsidP="0023561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Válvula de ajuste fino de pressão.</w:t>
      </w:r>
    </w:p>
    <w:p w14:paraId="0178C629" w14:textId="31F0FB37" w:rsidR="009827CB" w:rsidRDefault="009827CB" w:rsidP="0023561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Válvula de bloqueio para estabilização da pressão.</w:t>
      </w:r>
    </w:p>
    <w:p w14:paraId="3053C4FB" w14:textId="00EBD79E" w:rsidR="009D5DDC" w:rsidRDefault="009D5DDC" w:rsidP="0023561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Isolamento para separar o volume de calibração do sistema de pressurização.</w:t>
      </w:r>
    </w:p>
    <w:p w14:paraId="4E198958" w14:textId="77777777" w:rsidR="0005242C" w:rsidRDefault="0005242C" w:rsidP="0005242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Fuso do pistão em aço inoxidável AISI 304 ou 316.</w:t>
      </w:r>
    </w:p>
    <w:p w14:paraId="38E541C9" w14:textId="4A3E5BBE" w:rsidR="0005242C" w:rsidRPr="0005242C" w:rsidRDefault="0005242C" w:rsidP="0005242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Conexão ao processo: duas saídas NPT </w:t>
      </w:r>
      <w:r w:rsidR="00D06DB5">
        <w:rPr>
          <w:rFonts w:ascii="Arial" w:hAnsi="Arial" w:cs="Arial"/>
        </w:rPr>
        <w:t xml:space="preserve">DN </w:t>
      </w:r>
      <w:r>
        <w:rPr>
          <w:rFonts w:ascii="Arial" w:hAnsi="Arial" w:cs="Arial"/>
        </w:rPr>
        <w:t>1/2", sendo uma para o instrumento de referência e outra para o instrumento em teste.</w:t>
      </w:r>
    </w:p>
    <w:p w14:paraId="71EB9C4C" w14:textId="01704492" w:rsidR="0005242C" w:rsidRPr="0005242C" w:rsidRDefault="0005242C" w:rsidP="0005242C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Anéis de vedação (o-</w:t>
      </w:r>
      <w:proofErr w:type="spellStart"/>
      <w:r>
        <w:rPr>
          <w:rFonts w:ascii="Arial" w:hAnsi="Arial" w:cs="Arial"/>
        </w:rPr>
        <w:t>ring</w:t>
      </w:r>
      <w:proofErr w:type="spellEnd"/>
      <w:r>
        <w:rPr>
          <w:rFonts w:ascii="Arial" w:hAnsi="Arial" w:cs="Arial"/>
        </w:rPr>
        <w:t xml:space="preserve">) </w:t>
      </w:r>
      <w:r w:rsidR="006148AD">
        <w:rPr>
          <w:rFonts w:ascii="Arial" w:hAnsi="Arial" w:cs="Arial"/>
        </w:rPr>
        <w:t xml:space="preserve">fabricados </w:t>
      </w:r>
      <w:r>
        <w:rPr>
          <w:rFonts w:ascii="Arial" w:hAnsi="Arial" w:cs="Arial"/>
        </w:rPr>
        <w:t xml:space="preserve">em </w:t>
      </w:r>
      <w:r w:rsidR="006465C3">
        <w:rPr>
          <w:rFonts w:ascii="Arial" w:hAnsi="Arial" w:cs="Arial"/>
        </w:rPr>
        <w:t>elastômeros</w:t>
      </w:r>
      <w:r>
        <w:rPr>
          <w:rFonts w:ascii="Arial" w:hAnsi="Arial" w:cs="Arial"/>
        </w:rPr>
        <w:t>.</w:t>
      </w:r>
    </w:p>
    <w:p w14:paraId="01ED7E2A" w14:textId="7CB527B6" w:rsidR="009827CB" w:rsidRPr="009827CB" w:rsidRDefault="00296603" w:rsidP="009827C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color w:val="000000"/>
        </w:rPr>
      </w:pPr>
      <w:r w:rsidRPr="009827CB">
        <w:rPr>
          <w:rFonts w:ascii="Arial" w:hAnsi="Arial" w:cs="Arial"/>
        </w:rPr>
        <w:t xml:space="preserve">Peso máximo vazio: </w:t>
      </w:r>
      <w:r w:rsidR="009827CB" w:rsidRPr="009827CB">
        <w:rPr>
          <w:rFonts w:ascii="Arial" w:hAnsi="Arial" w:cs="Arial"/>
        </w:rPr>
        <w:t>8</w:t>
      </w:r>
      <w:r w:rsidRPr="009827CB">
        <w:rPr>
          <w:rFonts w:ascii="Arial" w:hAnsi="Arial" w:cs="Arial"/>
        </w:rPr>
        <w:t xml:space="preserve"> kg.</w:t>
      </w:r>
    </w:p>
    <w:p w14:paraId="2C89D275" w14:textId="77777777" w:rsidR="009827CB" w:rsidRPr="009827CB" w:rsidRDefault="009827CB" w:rsidP="009827CB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5E683B8F" w14:textId="74ED8C4E" w:rsidR="008F1298" w:rsidRPr="00380DD0" w:rsidRDefault="006E397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380DD0">
        <w:rPr>
          <w:rFonts w:ascii="Arial" w:hAnsi="Arial" w:cs="Arial"/>
          <w:b/>
        </w:rPr>
        <w:t xml:space="preserve">OUTROS REQUISITOS DA </w:t>
      </w:r>
      <w:r w:rsidR="009F49C4">
        <w:rPr>
          <w:rFonts w:ascii="Arial" w:hAnsi="Arial" w:cs="Arial"/>
          <w:b/>
        </w:rPr>
        <w:t xml:space="preserve">BOMBA </w:t>
      </w:r>
      <w:r w:rsidR="003447F1">
        <w:rPr>
          <w:rFonts w:ascii="Arial" w:hAnsi="Arial" w:cs="Arial"/>
          <w:b/>
        </w:rPr>
        <w:t>PNEUMÁTICA</w:t>
      </w:r>
      <w:r w:rsidR="00EA7213">
        <w:rPr>
          <w:rFonts w:ascii="Arial" w:hAnsi="Arial" w:cs="Arial"/>
          <w:b/>
        </w:rPr>
        <w:t xml:space="preserve"> DE BANCADA COMPARADORA</w:t>
      </w:r>
      <w:r w:rsidRPr="00380DD0">
        <w:rPr>
          <w:rFonts w:ascii="Arial" w:hAnsi="Arial" w:cs="Arial"/>
          <w:b/>
        </w:rPr>
        <w:t xml:space="preserve"> DE PRESSÃO</w:t>
      </w:r>
    </w:p>
    <w:p w14:paraId="5FC1B404" w14:textId="77777777" w:rsidR="002438E1" w:rsidRPr="002438E1" w:rsidRDefault="002438E1" w:rsidP="002438E1">
      <w:pPr>
        <w:pStyle w:val="PargrafodaLista"/>
        <w:rPr>
          <w:rFonts w:ascii="Arial" w:hAnsi="Arial" w:cs="Arial"/>
          <w:b/>
        </w:rPr>
      </w:pPr>
    </w:p>
    <w:p w14:paraId="3B7F1331" w14:textId="77777777" w:rsidR="00EA7213" w:rsidRPr="00D45B69" w:rsidRDefault="00EA7213" w:rsidP="00EA72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</w:rPr>
        <w:t>CERTIFICAÇÃO</w:t>
      </w:r>
    </w:p>
    <w:p w14:paraId="1510107A" w14:textId="77777777" w:rsidR="00EA7213" w:rsidRPr="00D45B69" w:rsidRDefault="00EA7213" w:rsidP="00EA721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  <w:vanish/>
        </w:rPr>
        <w:t xml:space="preserve">Todos os Manômetros devem </w:t>
      </w:r>
    </w:p>
    <w:p w14:paraId="2454CB59" w14:textId="77777777" w:rsidR="00EA7213" w:rsidRPr="00D45B69" w:rsidRDefault="00EA7213" w:rsidP="00EA7213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0C8AEF84" w14:textId="25ACB8A8" w:rsidR="00EA7213" w:rsidRDefault="00EA7213" w:rsidP="00EA721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E70187">
        <w:rPr>
          <w:rFonts w:ascii="Arial" w:hAnsi="Arial" w:cs="Arial"/>
        </w:rPr>
        <w:t>Manual de operação e manutenção, em idioma português ou inglês.</w:t>
      </w:r>
    </w:p>
    <w:p w14:paraId="565D3595" w14:textId="77777777" w:rsidR="00EA7213" w:rsidRPr="00EA7213" w:rsidRDefault="00EA7213" w:rsidP="00EA7213">
      <w:pPr>
        <w:spacing w:line="360" w:lineRule="auto"/>
        <w:ind w:left="720" w:right="57"/>
        <w:jc w:val="both"/>
        <w:rPr>
          <w:rFonts w:ascii="Arial" w:hAnsi="Arial" w:cs="Arial"/>
        </w:rPr>
      </w:pPr>
    </w:p>
    <w:p w14:paraId="2523D9D7" w14:textId="3E899388" w:rsidR="002438E1" w:rsidRPr="002438E1" w:rsidRDefault="00806C3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6B68E585" w14:textId="77777777" w:rsidR="002438E1" w:rsidRPr="002438E1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(um) ano contra defeitos ou falhas</w:t>
      </w:r>
      <w:r w:rsidR="0051415A">
        <w:rPr>
          <w:rFonts w:ascii="Arial" w:hAnsi="Arial" w:cs="Arial"/>
        </w:rPr>
        <w:t>;</w:t>
      </w:r>
    </w:p>
    <w:p w14:paraId="323A060B" w14:textId="77777777" w:rsidR="002438E1" w:rsidRPr="00E438FC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7706AF08" w14:textId="77777777" w:rsidR="00E438FC" w:rsidRPr="00EA7213" w:rsidRDefault="00E438FC" w:rsidP="00EA7213">
      <w:pPr>
        <w:spacing w:line="360" w:lineRule="auto"/>
        <w:ind w:left="720" w:right="57"/>
        <w:jc w:val="both"/>
        <w:rPr>
          <w:rFonts w:ascii="Arial" w:hAnsi="Arial" w:cs="Arial"/>
          <w:b/>
        </w:rPr>
      </w:pPr>
    </w:p>
    <w:p w14:paraId="5675BA58" w14:textId="77777777" w:rsidR="00E438FC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7D7AA64B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654A93C3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79139E3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00AA9AC7" w14:textId="77777777" w:rsidR="00E438FC" w:rsidRPr="00480748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</w:t>
      </w:r>
      <w:r w:rsidR="00A15314">
        <w:rPr>
          <w:rFonts w:ascii="Arial" w:hAnsi="Arial" w:cs="Arial"/>
        </w:rPr>
        <w:t>constante da</w:t>
      </w:r>
      <w:r w:rsidR="00480748">
        <w:rPr>
          <w:rFonts w:ascii="Arial" w:hAnsi="Arial" w:cs="Arial"/>
        </w:rPr>
        <w:t xml:space="preserve"> Nota Fiscal</w:t>
      </w:r>
      <w:r w:rsidR="0051415A">
        <w:rPr>
          <w:rFonts w:ascii="Arial" w:hAnsi="Arial" w:cs="Arial"/>
        </w:rPr>
        <w:t>;</w:t>
      </w:r>
    </w:p>
    <w:p w14:paraId="2C006749" w14:textId="77777777" w:rsidR="00480748" w:rsidRPr="00480748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6872EB1" w14:textId="77777777" w:rsidR="00480748" w:rsidRPr="00D16F6C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2B17131B" w14:textId="77777777" w:rsidR="00D16F6C" w:rsidRPr="00D16F6C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2F44C9FD" w14:textId="77777777" w:rsidR="00D16F6C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7D05C290" w14:textId="77777777" w:rsidR="00B31091" w:rsidRPr="00A96E78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61061A17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4223CBAF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D03F" w14:textId="77777777" w:rsidR="00B82BB6" w:rsidRDefault="00B82BB6">
      <w:r>
        <w:separator/>
      </w:r>
    </w:p>
  </w:endnote>
  <w:endnote w:type="continuationSeparator" w:id="0">
    <w:p w14:paraId="56CF9156" w14:textId="77777777" w:rsidR="00B82BB6" w:rsidRDefault="00B8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95DA" w14:textId="77777777" w:rsidR="00B82BB6" w:rsidRDefault="00B82BB6">
      <w:r>
        <w:separator/>
      </w:r>
    </w:p>
  </w:footnote>
  <w:footnote w:type="continuationSeparator" w:id="0">
    <w:p w14:paraId="10A8D726" w14:textId="77777777" w:rsidR="00B82BB6" w:rsidRDefault="00B8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7A7A4B51" w14:textId="77777777" w:rsidTr="000454E2">
      <w:trPr>
        <w:trHeight w:val="983"/>
        <w:jc w:val="center"/>
      </w:trPr>
      <w:tc>
        <w:tcPr>
          <w:tcW w:w="1413" w:type="dxa"/>
        </w:tcPr>
        <w:p w14:paraId="57C668D1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D78CA7E" wp14:editId="0DFD142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B0055F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8CAF97D" w14:textId="1D21E989" w:rsidR="004555F8" w:rsidRDefault="00723F1A" w:rsidP="00B5515D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3447F1">
            <w:rPr>
              <w:rFonts w:ascii="Arial" w:hAnsi="Arial" w:cs="Arial"/>
              <w:sz w:val="24"/>
            </w:rPr>
            <w:t>237</w:t>
          </w:r>
        </w:p>
      </w:tc>
      <w:tc>
        <w:tcPr>
          <w:tcW w:w="1134" w:type="dxa"/>
          <w:vAlign w:val="center"/>
        </w:tcPr>
        <w:p w14:paraId="6DD1DA25" w14:textId="06AC8443" w:rsidR="00E630CD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3447F1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26AA9DF3" w14:textId="4348994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1392523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40A84CAD" w14:textId="1635DD29" w:rsidR="004555F8" w:rsidRDefault="004555F8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EA7213">
            <w:rPr>
              <w:rFonts w:ascii="Arial" w:hAnsi="Arial"/>
              <w:b/>
              <w:sz w:val="28"/>
            </w:rPr>
            <w:t xml:space="preserve">BOMBA </w:t>
          </w:r>
          <w:r w:rsidR="003447F1">
            <w:rPr>
              <w:rFonts w:ascii="Arial" w:hAnsi="Arial"/>
              <w:b/>
              <w:sz w:val="28"/>
            </w:rPr>
            <w:t>PNEUMÁTICA</w:t>
          </w:r>
          <w:r w:rsidR="00EA7213">
            <w:rPr>
              <w:rFonts w:ascii="Arial" w:hAnsi="Arial"/>
              <w:b/>
              <w:sz w:val="28"/>
            </w:rPr>
            <w:t xml:space="preserve"> DE BANCADA COMPARADORA DE PRESSÃO</w:t>
          </w:r>
        </w:p>
      </w:tc>
    </w:tr>
  </w:tbl>
  <w:p w14:paraId="6F68680F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26696642" w14:textId="77777777" w:rsidTr="000454E2">
      <w:trPr>
        <w:trHeight w:val="983"/>
        <w:jc w:val="center"/>
      </w:trPr>
      <w:tc>
        <w:tcPr>
          <w:tcW w:w="1413" w:type="dxa"/>
        </w:tcPr>
        <w:p w14:paraId="569DBC8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FBB201" wp14:editId="12E897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C557B13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65F7C6A" w14:textId="42E421A2" w:rsidR="0082247E" w:rsidRDefault="0082247E" w:rsidP="00FE3717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3447F1">
            <w:rPr>
              <w:rFonts w:ascii="Arial" w:hAnsi="Arial" w:cs="Arial"/>
              <w:sz w:val="24"/>
            </w:rPr>
            <w:t>237</w:t>
          </w:r>
        </w:p>
      </w:tc>
      <w:tc>
        <w:tcPr>
          <w:tcW w:w="1134" w:type="dxa"/>
          <w:vAlign w:val="center"/>
        </w:tcPr>
        <w:p w14:paraId="4834D9BB" w14:textId="09F32B95" w:rsidR="00E630CD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3447F1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2E91B214" w14:textId="00EF58F9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630CD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630CD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64B72C2A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484C646" w14:textId="1D25A161" w:rsidR="0082247E" w:rsidRDefault="0082247E" w:rsidP="009F49C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8274D5">
            <w:rPr>
              <w:rFonts w:ascii="Arial" w:hAnsi="Arial"/>
              <w:b/>
              <w:sz w:val="28"/>
            </w:rPr>
            <w:t xml:space="preserve">BOMBA </w:t>
          </w:r>
          <w:r w:rsidR="003447F1">
            <w:rPr>
              <w:rFonts w:ascii="Arial" w:hAnsi="Arial"/>
              <w:b/>
              <w:sz w:val="28"/>
            </w:rPr>
            <w:t>PNEUMÁTI</w:t>
          </w:r>
          <w:r w:rsidR="009867F3">
            <w:rPr>
              <w:rFonts w:ascii="Arial" w:hAnsi="Arial"/>
              <w:b/>
              <w:sz w:val="28"/>
            </w:rPr>
            <w:t>C</w:t>
          </w:r>
          <w:r w:rsidR="003447F1">
            <w:rPr>
              <w:rFonts w:ascii="Arial" w:hAnsi="Arial"/>
              <w:b/>
              <w:sz w:val="28"/>
            </w:rPr>
            <w:t>A</w:t>
          </w:r>
          <w:r w:rsidR="008274D5">
            <w:rPr>
              <w:rFonts w:ascii="Arial" w:hAnsi="Arial"/>
              <w:b/>
              <w:sz w:val="28"/>
            </w:rPr>
            <w:t xml:space="preserve"> DE </w:t>
          </w:r>
          <w:r w:rsidR="00EA7213">
            <w:rPr>
              <w:rFonts w:ascii="Arial" w:hAnsi="Arial"/>
              <w:b/>
              <w:sz w:val="28"/>
            </w:rPr>
            <w:t>BANCADA COMPARADORA DE PRESSÃO</w:t>
          </w:r>
        </w:p>
      </w:tc>
    </w:tr>
  </w:tbl>
  <w:p w14:paraId="62264510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616828">
    <w:abstractNumId w:val="3"/>
  </w:num>
  <w:num w:numId="2" w16cid:durableId="636692069">
    <w:abstractNumId w:val="28"/>
  </w:num>
  <w:num w:numId="3" w16cid:durableId="308243749">
    <w:abstractNumId w:val="13"/>
  </w:num>
  <w:num w:numId="4" w16cid:durableId="1306007021">
    <w:abstractNumId w:val="10"/>
  </w:num>
  <w:num w:numId="5" w16cid:durableId="2108692365">
    <w:abstractNumId w:val="30"/>
  </w:num>
  <w:num w:numId="6" w16cid:durableId="222176389">
    <w:abstractNumId w:val="22"/>
  </w:num>
  <w:num w:numId="7" w16cid:durableId="2019035055">
    <w:abstractNumId w:val="14"/>
  </w:num>
  <w:num w:numId="8" w16cid:durableId="1791170308">
    <w:abstractNumId w:val="0"/>
  </w:num>
  <w:num w:numId="9" w16cid:durableId="1876193561">
    <w:abstractNumId w:val="27"/>
  </w:num>
  <w:num w:numId="10" w16cid:durableId="948852054">
    <w:abstractNumId w:val="8"/>
  </w:num>
  <w:num w:numId="11" w16cid:durableId="344594743">
    <w:abstractNumId w:val="5"/>
  </w:num>
  <w:num w:numId="12" w16cid:durableId="732314239">
    <w:abstractNumId w:val="41"/>
  </w:num>
  <w:num w:numId="13" w16cid:durableId="879125776">
    <w:abstractNumId w:val="34"/>
  </w:num>
  <w:num w:numId="14" w16cid:durableId="591206409">
    <w:abstractNumId w:val="44"/>
  </w:num>
  <w:num w:numId="15" w16cid:durableId="2042243426">
    <w:abstractNumId w:val="16"/>
  </w:num>
  <w:num w:numId="16" w16cid:durableId="1016734542">
    <w:abstractNumId w:val="38"/>
  </w:num>
  <w:num w:numId="17" w16cid:durableId="1210193608">
    <w:abstractNumId w:val="24"/>
  </w:num>
  <w:num w:numId="18" w16cid:durableId="1268973885">
    <w:abstractNumId w:val="2"/>
  </w:num>
  <w:num w:numId="19" w16cid:durableId="219638282">
    <w:abstractNumId w:val="40"/>
  </w:num>
  <w:num w:numId="20" w16cid:durableId="1920675888">
    <w:abstractNumId w:val="19"/>
  </w:num>
  <w:num w:numId="21" w16cid:durableId="874928380">
    <w:abstractNumId w:val="31"/>
  </w:num>
  <w:num w:numId="22" w16cid:durableId="1453982292">
    <w:abstractNumId w:val="21"/>
  </w:num>
  <w:num w:numId="23" w16cid:durableId="1768310596">
    <w:abstractNumId w:val="25"/>
  </w:num>
  <w:num w:numId="24" w16cid:durableId="1106340610">
    <w:abstractNumId w:val="17"/>
  </w:num>
  <w:num w:numId="25" w16cid:durableId="373962600">
    <w:abstractNumId w:val="39"/>
  </w:num>
  <w:num w:numId="26" w16cid:durableId="251008078">
    <w:abstractNumId w:val="15"/>
  </w:num>
  <w:num w:numId="27" w16cid:durableId="220677449">
    <w:abstractNumId w:val="37"/>
  </w:num>
  <w:num w:numId="28" w16cid:durableId="2131972041">
    <w:abstractNumId w:val="23"/>
  </w:num>
  <w:num w:numId="29" w16cid:durableId="830214697">
    <w:abstractNumId w:val="43"/>
  </w:num>
  <w:num w:numId="30" w16cid:durableId="310452133">
    <w:abstractNumId w:val="1"/>
  </w:num>
  <w:num w:numId="31" w16cid:durableId="16543630">
    <w:abstractNumId w:val="7"/>
  </w:num>
  <w:num w:numId="32" w16cid:durableId="1867213147">
    <w:abstractNumId w:val="11"/>
  </w:num>
  <w:num w:numId="33" w16cid:durableId="300962174">
    <w:abstractNumId w:val="29"/>
  </w:num>
  <w:num w:numId="34" w16cid:durableId="509223446">
    <w:abstractNumId w:val="4"/>
  </w:num>
  <w:num w:numId="35" w16cid:durableId="2039815386">
    <w:abstractNumId w:val="32"/>
  </w:num>
  <w:num w:numId="36" w16cid:durableId="1612543773">
    <w:abstractNumId w:val="33"/>
  </w:num>
  <w:num w:numId="37" w16cid:durableId="891043855">
    <w:abstractNumId w:val="35"/>
  </w:num>
  <w:num w:numId="38" w16cid:durableId="282228491">
    <w:abstractNumId w:val="6"/>
  </w:num>
  <w:num w:numId="39" w16cid:durableId="1370958099">
    <w:abstractNumId w:val="26"/>
  </w:num>
  <w:num w:numId="40" w16cid:durableId="281965451">
    <w:abstractNumId w:val="20"/>
  </w:num>
  <w:num w:numId="41" w16cid:durableId="943148833">
    <w:abstractNumId w:val="46"/>
  </w:num>
  <w:num w:numId="42" w16cid:durableId="834951595">
    <w:abstractNumId w:val="18"/>
  </w:num>
  <w:num w:numId="43" w16cid:durableId="1495686867">
    <w:abstractNumId w:val="36"/>
  </w:num>
  <w:num w:numId="44" w16cid:durableId="1885871505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3070848">
    <w:abstractNumId w:val="9"/>
  </w:num>
  <w:num w:numId="46" w16cid:durableId="1437404231">
    <w:abstractNumId w:val="42"/>
  </w:num>
  <w:num w:numId="47" w16cid:durableId="561526877">
    <w:abstractNumId w:val="12"/>
  </w:num>
  <w:num w:numId="48" w16cid:durableId="571504221">
    <w:abstractNumId w:val="45"/>
  </w:num>
  <w:num w:numId="49" w16cid:durableId="6018379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260CE"/>
    <w:rsid w:val="0003791A"/>
    <w:rsid w:val="000409A7"/>
    <w:rsid w:val="000453C3"/>
    <w:rsid w:val="00050DCF"/>
    <w:rsid w:val="0005242C"/>
    <w:rsid w:val="00055919"/>
    <w:rsid w:val="0005673D"/>
    <w:rsid w:val="00067FCD"/>
    <w:rsid w:val="00087506"/>
    <w:rsid w:val="000979BC"/>
    <w:rsid w:val="000A0DDE"/>
    <w:rsid w:val="000B1003"/>
    <w:rsid w:val="000C23E7"/>
    <w:rsid w:val="000C3CD1"/>
    <w:rsid w:val="000C3EF5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03A"/>
    <w:rsid w:val="0012145F"/>
    <w:rsid w:val="00124768"/>
    <w:rsid w:val="00124B7A"/>
    <w:rsid w:val="001256FE"/>
    <w:rsid w:val="00133CA9"/>
    <w:rsid w:val="001351FC"/>
    <w:rsid w:val="00137EAF"/>
    <w:rsid w:val="001407D9"/>
    <w:rsid w:val="001443A9"/>
    <w:rsid w:val="0014482D"/>
    <w:rsid w:val="001450DF"/>
    <w:rsid w:val="001456F6"/>
    <w:rsid w:val="00147847"/>
    <w:rsid w:val="00151828"/>
    <w:rsid w:val="001623B5"/>
    <w:rsid w:val="001674A4"/>
    <w:rsid w:val="001707E0"/>
    <w:rsid w:val="001753A8"/>
    <w:rsid w:val="001840F6"/>
    <w:rsid w:val="00193A03"/>
    <w:rsid w:val="001A0EEC"/>
    <w:rsid w:val="001B4A11"/>
    <w:rsid w:val="001B5EAB"/>
    <w:rsid w:val="001C1A4E"/>
    <w:rsid w:val="001C27DD"/>
    <w:rsid w:val="001C3549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3561B"/>
    <w:rsid w:val="00242093"/>
    <w:rsid w:val="002438E1"/>
    <w:rsid w:val="002479B1"/>
    <w:rsid w:val="002518C2"/>
    <w:rsid w:val="00254C36"/>
    <w:rsid w:val="00273D98"/>
    <w:rsid w:val="00275A8A"/>
    <w:rsid w:val="00282B61"/>
    <w:rsid w:val="002832D7"/>
    <w:rsid w:val="00287AF0"/>
    <w:rsid w:val="00292880"/>
    <w:rsid w:val="00296603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B5DCE"/>
    <w:rsid w:val="002C0699"/>
    <w:rsid w:val="002C34A5"/>
    <w:rsid w:val="002C6604"/>
    <w:rsid w:val="002D182A"/>
    <w:rsid w:val="002D3F3A"/>
    <w:rsid w:val="002E0B49"/>
    <w:rsid w:val="002E4EFF"/>
    <w:rsid w:val="002F2F5A"/>
    <w:rsid w:val="002F64A6"/>
    <w:rsid w:val="00306BF7"/>
    <w:rsid w:val="00312E99"/>
    <w:rsid w:val="00313649"/>
    <w:rsid w:val="00313F18"/>
    <w:rsid w:val="0032073B"/>
    <w:rsid w:val="00326CDB"/>
    <w:rsid w:val="00327FB2"/>
    <w:rsid w:val="0034157A"/>
    <w:rsid w:val="003447F1"/>
    <w:rsid w:val="00350FD0"/>
    <w:rsid w:val="00354317"/>
    <w:rsid w:val="00354427"/>
    <w:rsid w:val="00355BB2"/>
    <w:rsid w:val="0036171E"/>
    <w:rsid w:val="0036445D"/>
    <w:rsid w:val="00364BA9"/>
    <w:rsid w:val="00380DD0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3475"/>
    <w:rsid w:val="003B56B2"/>
    <w:rsid w:val="003B5DEE"/>
    <w:rsid w:val="003B7095"/>
    <w:rsid w:val="003C1580"/>
    <w:rsid w:val="003C1828"/>
    <w:rsid w:val="003C310E"/>
    <w:rsid w:val="003C3975"/>
    <w:rsid w:val="003C5048"/>
    <w:rsid w:val="003C645B"/>
    <w:rsid w:val="003C68B0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3DB5"/>
    <w:rsid w:val="00494560"/>
    <w:rsid w:val="004A1B55"/>
    <w:rsid w:val="004C213A"/>
    <w:rsid w:val="004C5DED"/>
    <w:rsid w:val="004D1C46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1415A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58ED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600955"/>
    <w:rsid w:val="006018DC"/>
    <w:rsid w:val="0060693B"/>
    <w:rsid w:val="006118D6"/>
    <w:rsid w:val="006148AD"/>
    <w:rsid w:val="00617343"/>
    <w:rsid w:val="00617B4B"/>
    <w:rsid w:val="0062166C"/>
    <w:rsid w:val="00623BE1"/>
    <w:rsid w:val="006257C9"/>
    <w:rsid w:val="00625E5D"/>
    <w:rsid w:val="006311A2"/>
    <w:rsid w:val="00633386"/>
    <w:rsid w:val="0063402F"/>
    <w:rsid w:val="006370D8"/>
    <w:rsid w:val="00637FE4"/>
    <w:rsid w:val="00644342"/>
    <w:rsid w:val="006465C3"/>
    <w:rsid w:val="00657DB3"/>
    <w:rsid w:val="00662B9E"/>
    <w:rsid w:val="00684317"/>
    <w:rsid w:val="0068484A"/>
    <w:rsid w:val="00684B4E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3978"/>
    <w:rsid w:val="006E41A4"/>
    <w:rsid w:val="006E74AF"/>
    <w:rsid w:val="006F3299"/>
    <w:rsid w:val="006F3F2D"/>
    <w:rsid w:val="006F79EC"/>
    <w:rsid w:val="006F7BAE"/>
    <w:rsid w:val="00710142"/>
    <w:rsid w:val="00714248"/>
    <w:rsid w:val="007155C5"/>
    <w:rsid w:val="00715A3D"/>
    <w:rsid w:val="00716080"/>
    <w:rsid w:val="00720B4F"/>
    <w:rsid w:val="007222BE"/>
    <w:rsid w:val="00722A48"/>
    <w:rsid w:val="00723F1A"/>
    <w:rsid w:val="007263A7"/>
    <w:rsid w:val="00726D72"/>
    <w:rsid w:val="00730132"/>
    <w:rsid w:val="00730BEA"/>
    <w:rsid w:val="00735403"/>
    <w:rsid w:val="00736822"/>
    <w:rsid w:val="007504AF"/>
    <w:rsid w:val="00760DB3"/>
    <w:rsid w:val="00761748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30A9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7F50D5"/>
    <w:rsid w:val="00802AC8"/>
    <w:rsid w:val="00806C36"/>
    <w:rsid w:val="008074FF"/>
    <w:rsid w:val="008105E6"/>
    <w:rsid w:val="008155C0"/>
    <w:rsid w:val="008162AC"/>
    <w:rsid w:val="00817F6B"/>
    <w:rsid w:val="0082247E"/>
    <w:rsid w:val="008274D5"/>
    <w:rsid w:val="00842385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607DD"/>
    <w:rsid w:val="00976BA8"/>
    <w:rsid w:val="009827CB"/>
    <w:rsid w:val="009836FA"/>
    <w:rsid w:val="0098488C"/>
    <w:rsid w:val="009867F3"/>
    <w:rsid w:val="009A1044"/>
    <w:rsid w:val="009B2671"/>
    <w:rsid w:val="009B69C7"/>
    <w:rsid w:val="009D5DDC"/>
    <w:rsid w:val="009E3F42"/>
    <w:rsid w:val="009E6A29"/>
    <w:rsid w:val="009F00E9"/>
    <w:rsid w:val="009F1C1B"/>
    <w:rsid w:val="009F49C4"/>
    <w:rsid w:val="009F4A78"/>
    <w:rsid w:val="009F4F72"/>
    <w:rsid w:val="00A00103"/>
    <w:rsid w:val="00A021FF"/>
    <w:rsid w:val="00A07187"/>
    <w:rsid w:val="00A107F2"/>
    <w:rsid w:val="00A116F2"/>
    <w:rsid w:val="00A15314"/>
    <w:rsid w:val="00A213DF"/>
    <w:rsid w:val="00A233E0"/>
    <w:rsid w:val="00A25A28"/>
    <w:rsid w:val="00A2755B"/>
    <w:rsid w:val="00A30154"/>
    <w:rsid w:val="00A318A8"/>
    <w:rsid w:val="00A336C4"/>
    <w:rsid w:val="00A33A01"/>
    <w:rsid w:val="00A35402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34607"/>
    <w:rsid w:val="00B44200"/>
    <w:rsid w:val="00B46D4E"/>
    <w:rsid w:val="00B50325"/>
    <w:rsid w:val="00B54509"/>
    <w:rsid w:val="00B5515D"/>
    <w:rsid w:val="00B666F6"/>
    <w:rsid w:val="00B76F6F"/>
    <w:rsid w:val="00B82BB6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D4858"/>
    <w:rsid w:val="00BE2239"/>
    <w:rsid w:val="00BF3F8D"/>
    <w:rsid w:val="00C052ED"/>
    <w:rsid w:val="00C07B1A"/>
    <w:rsid w:val="00C07D61"/>
    <w:rsid w:val="00C121CD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4911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75CF7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6DB5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79B0"/>
    <w:rsid w:val="00E32791"/>
    <w:rsid w:val="00E37625"/>
    <w:rsid w:val="00E438FC"/>
    <w:rsid w:val="00E46060"/>
    <w:rsid w:val="00E50E78"/>
    <w:rsid w:val="00E52906"/>
    <w:rsid w:val="00E531DC"/>
    <w:rsid w:val="00E60D29"/>
    <w:rsid w:val="00E630CD"/>
    <w:rsid w:val="00E671EE"/>
    <w:rsid w:val="00E7018D"/>
    <w:rsid w:val="00E73F39"/>
    <w:rsid w:val="00E75A73"/>
    <w:rsid w:val="00E85761"/>
    <w:rsid w:val="00E90B3B"/>
    <w:rsid w:val="00E976DE"/>
    <w:rsid w:val="00EA1177"/>
    <w:rsid w:val="00EA22B1"/>
    <w:rsid w:val="00EA6010"/>
    <w:rsid w:val="00EA7213"/>
    <w:rsid w:val="00EB1D5F"/>
    <w:rsid w:val="00EB4B45"/>
    <w:rsid w:val="00EB6705"/>
    <w:rsid w:val="00EC15A2"/>
    <w:rsid w:val="00EC1880"/>
    <w:rsid w:val="00EC2B40"/>
    <w:rsid w:val="00EC7862"/>
    <w:rsid w:val="00EE00AD"/>
    <w:rsid w:val="00EE0305"/>
    <w:rsid w:val="00EE2340"/>
    <w:rsid w:val="00EE2C5F"/>
    <w:rsid w:val="00EE32C8"/>
    <w:rsid w:val="00EE4B3D"/>
    <w:rsid w:val="00EF1790"/>
    <w:rsid w:val="00EF4B3D"/>
    <w:rsid w:val="00EF7CA9"/>
    <w:rsid w:val="00F00B4B"/>
    <w:rsid w:val="00F01A46"/>
    <w:rsid w:val="00F04553"/>
    <w:rsid w:val="00F10040"/>
    <w:rsid w:val="00F14029"/>
    <w:rsid w:val="00F15485"/>
    <w:rsid w:val="00F15D04"/>
    <w:rsid w:val="00F20DC0"/>
    <w:rsid w:val="00F32DB9"/>
    <w:rsid w:val="00F34E9D"/>
    <w:rsid w:val="00F37475"/>
    <w:rsid w:val="00F41503"/>
    <w:rsid w:val="00F45D8D"/>
    <w:rsid w:val="00F53010"/>
    <w:rsid w:val="00F54CDC"/>
    <w:rsid w:val="00F54CF9"/>
    <w:rsid w:val="00F57884"/>
    <w:rsid w:val="00F7154D"/>
    <w:rsid w:val="00F72AE1"/>
    <w:rsid w:val="00F73606"/>
    <w:rsid w:val="00F75D69"/>
    <w:rsid w:val="00F7747F"/>
    <w:rsid w:val="00F810AE"/>
    <w:rsid w:val="00F9277F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9A661"/>
  <w15:docId w15:val="{899A13AB-930E-4A7C-AC5F-E23A0A71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42B62-BE9A-4BFB-B391-F6B78FAF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16</cp:revision>
  <cp:lastPrinted>2014-07-28T19:33:00Z</cp:lastPrinted>
  <dcterms:created xsi:type="dcterms:W3CDTF">2020-03-27T14:12:00Z</dcterms:created>
  <dcterms:modified xsi:type="dcterms:W3CDTF">2026-06-03T11:58:00Z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